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45" w:rsidRPr="00D72345" w:rsidRDefault="00D72345" w:rsidP="00D72345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D72345">
        <w:rPr>
          <w:rFonts w:ascii="Times New Roman" w:hAnsi="Times New Roman" w:cs="Times New Roman"/>
          <w:b/>
          <w:sz w:val="24"/>
        </w:rPr>
        <w:t xml:space="preserve">Экзаменационные билеты по </w:t>
      </w:r>
      <w:proofErr w:type="spellStart"/>
      <w:r w:rsidRPr="00D72345">
        <w:rPr>
          <w:rFonts w:ascii="Times New Roman" w:hAnsi="Times New Roman" w:cs="Times New Roman"/>
          <w:b/>
          <w:sz w:val="24"/>
        </w:rPr>
        <w:t>Литургике</w:t>
      </w:r>
      <w:proofErr w:type="spellEnd"/>
    </w:p>
    <w:p w:rsidR="00D72345" w:rsidRPr="00D72345" w:rsidRDefault="00D72345" w:rsidP="00D72345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D72345">
        <w:rPr>
          <w:rFonts w:ascii="Times New Roman" w:hAnsi="Times New Roman" w:cs="Times New Roman"/>
          <w:b/>
          <w:sz w:val="24"/>
        </w:rPr>
        <w:t>для 3 курса Выксунского православного духовного училища</w:t>
      </w:r>
    </w:p>
    <w:p w:rsidR="00D72345" w:rsidRPr="00D72345" w:rsidRDefault="00D72345" w:rsidP="00D72345">
      <w:pPr>
        <w:pStyle w:val="aa"/>
        <w:jc w:val="right"/>
        <w:rPr>
          <w:rFonts w:ascii="Times New Roman" w:hAnsi="Times New Roman" w:cs="Times New Roman"/>
          <w:i/>
          <w:sz w:val="18"/>
        </w:rPr>
      </w:pPr>
      <w:r w:rsidRPr="00D72345">
        <w:rPr>
          <w:rFonts w:ascii="Times New Roman" w:hAnsi="Times New Roman" w:cs="Times New Roman"/>
          <w:i/>
          <w:sz w:val="18"/>
        </w:rPr>
        <w:t>201</w:t>
      </w:r>
      <w:r w:rsidRPr="00D72345">
        <w:rPr>
          <w:rFonts w:ascii="Times New Roman" w:hAnsi="Times New Roman" w:cs="Times New Roman"/>
          <w:i/>
          <w:sz w:val="18"/>
        </w:rPr>
        <w:t>6</w:t>
      </w:r>
      <w:r w:rsidRPr="00D72345">
        <w:rPr>
          <w:rFonts w:ascii="Times New Roman" w:hAnsi="Times New Roman" w:cs="Times New Roman"/>
          <w:i/>
          <w:sz w:val="18"/>
        </w:rPr>
        <w:t xml:space="preserve"> г.</w:t>
      </w:r>
    </w:p>
    <w:p w:rsidR="00D72345" w:rsidRPr="00D72345" w:rsidRDefault="00D72345" w:rsidP="00D72345">
      <w:pPr>
        <w:pStyle w:val="aa"/>
        <w:rPr>
          <w:spacing w:val="-4"/>
          <w:sz w:val="24"/>
          <w:szCs w:val="24"/>
        </w:rPr>
      </w:pPr>
    </w:p>
    <w:p w:rsidR="007D30C3" w:rsidRPr="00D72345" w:rsidRDefault="007D30C3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7D30C3" w:rsidRPr="00D72345" w:rsidRDefault="007D30C3" w:rsidP="00D7234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Понятие о двунадесятых праздниках  и дни их совершения. Общие отличия Господских праздников </w:t>
      </w:r>
      <w:proofErr w:type="gramStart"/>
      <w:r w:rsidRPr="00D723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2345">
        <w:rPr>
          <w:rFonts w:ascii="Times New Roman" w:hAnsi="Times New Roman" w:cs="Times New Roman"/>
          <w:sz w:val="24"/>
          <w:szCs w:val="24"/>
        </w:rPr>
        <w:t xml:space="preserve"> Богородичных. Великие (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недвунадесятые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>) праздники.</w:t>
      </w:r>
    </w:p>
    <w:p w:rsidR="007D30C3" w:rsidRPr="00D72345" w:rsidRDefault="007D30C3" w:rsidP="00D7234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Великая суббота. Воспоминаемые события этого дня и уставные особенности утрени и литургии.</w:t>
      </w:r>
    </w:p>
    <w:p w:rsidR="007D30C3" w:rsidRPr="00D72345" w:rsidRDefault="007D30C3" w:rsidP="00D7234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Рождества Божией Матери.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C3" w:rsidRPr="00D72345" w:rsidRDefault="007D30C3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C33EA4" w:rsidRPr="00D72345" w:rsidRDefault="007D30C3" w:rsidP="00D7234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Рождества Пресвятой Богородицы. История праздника. Особенности всенощного бдения и литургии. Порядок чтения </w:t>
      </w:r>
      <w:r w:rsidR="00C33EA4" w:rsidRPr="00D72345">
        <w:rPr>
          <w:rFonts w:ascii="Times New Roman" w:hAnsi="Times New Roman" w:cs="Times New Roman"/>
          <w:sz w:val="24"/>
          <w:szCs w:val="24"/>
        </w:rPr>
        <w:t xml:space="preserve">паремий и краткое их содержание. Порядок пения тропарей на благословение хлебов и </w:t>
      </w:r>
      <w:proofErr w:type="gramStart"/>
      <w:r w:rsidR="00C33EA4" w:rsidRPr="00D723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33EA4" w:rsidRPr="00D7234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33EA4" w:rsidRPr="00D72345">
        <w:rPr>
          <w:rFonts w:ascii="Times New Roman" w:hAnsi="Times New Roman" w:cs="Times New Roman"/>
          <w:sz w:val="24"/>
          <w:szCs w:val="24"/>
        </w:rPr>
        <w:t>Бог</w:t>
      </w:r>
      <w:proofErr w:type="gramEnd"/>
      <w:r w:rsidR="00C33EA4" w:rsidRPr="00D72345">
        <w:rPr>
          <w:rFonts w:ascii="Times New Roman" w:hAnsi="Times New Roman" w:cs="Times New Roman"/>
          <w:sz w:val="24"/>
          <w:szCs w:val="24"/>
        </w:rPr>
        <w:t xml:space="preserve"> Господь», если праздник совпадает с воскресным днём.</w:t>
      </w:r>
    </w:p>
    <w:p w:rsidR="00C33EA4" w:rsidRPr="00D72345" w:rsidRDefault="00C33EA4" w:rsidP="00D7234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Особенности богослужения при совпадении Великой субботы с Благовещением.</w:t>
      </w:r>
    </w:p>
    <w:p w:rsidR="00C33EA4" w:rsidRPr="00D72345" w:rsidRDefault="00C33EA4" w:rsidP="00D7234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Пятидесятницы.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EA4" w:rsidRPr="00D72345" w:rsidRDefault="00C33EA4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3</w:t>
      </w:r>
    </w:p>
    <w:p w:rsidR="00C33EA4" w:rsidRPr="00D72345" w:rsidRDefault="00C33EA4" w:rsidP="00D72345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Рождества Пресвятой Богородицы. Особенности вечерни, утрени и литургии, если праздник совпадает с воскресным днём. Богослужебные особенности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попразднства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и отдания праздника в седмичные дни</w:t>
      </w:r>
      <w:proofErr w:type="gramStart"/>
      <w:r w:rsidRPr="00D723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3EA4" w:rsidRPr="00D72345" w:rsidRDefault="00C33EA4" w:rsidP="00D72345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Богослужебные особенности </w:t>
      </w:r>
      <w:r w:rsidR="008B5AE8" w:rsidRPr="00D72345">
        <w:rPr>
          <w:rFonts w:ascii="Times New Roman" w:hAnsi="Times New Roman" w:cs="Times New Roman"/>
          <w:sz w:val="24"/>
          <w:szCs w:val="24"/>
        </w:rPr>
        <w:t>великопостных служб в неделю вечера.</w:t>
      </w:r>
    </w:p>
    <w:p w:rsidR="008B5AE8" w:rsidRPr="00D72345" w:rsidRDefault="008B5AE8" w:rsidP="00D72345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Тропарь, кондак праздника Воздвижения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Честнаго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Креста Господня.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E8" w:rsidRPr="00D72345" w:rsidRDefault="008B5AE8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4</w:t>
      </w:r>
    </w:p>
    <w:p w:rsidR="008B5AE8" w:rsidRPr="00D72345" w:rsidRDefault="008B5AE8" w:rsidP="00D72345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Введения </w:t>
      </w:r>
      <w:proofErr w:type="gramStart"/>
      <w:r w:rsidRPr="00D723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2345">
        <w:rPr>
          <w:rFonts w:ascii="Times New Roman" w:hAnsi="Times New Roman" w:cs="Times New Roman"/>
          <w:sz w:val="24"/>
          <w:szCs w:val="24"/>
        </w:rPr>
        <w:t xml:space="preserve"> храм Пресвятой Богородицы.  История праздника. Особенности всенощного бдения и литургии. Богослужебные особенности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попразднства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и отдания праздника седмичные дни.</w:t>
      </w:r>
    </w:p>
    <w:p w:rsidR="008B5AE8" w:rsidRPr="00D72345" w:rsidRDefault="008B5AE8" w:rsidP="00D72345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Порядок великопостных церковных служб и их особенности.</w:t>
      </w:r>
    </w:p>
    <w:p w:rsidR="008B5AE8" w:rsidRPr="00D72345" w:rsidRDefault="008B5AE8" w:rsidP="00D72345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и величание праздника Сретения Господня.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E8" w:rsidRPr="00D72345" w:rsidRDefault="008B5AE8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5</w:t>
      </w:r>
    </w:p>
    <w:p w:rsidR="008B5AE8" w:rsidRPr="00D72345" w:rsidRDefault="008B5AE8" w:rsidP="00D72345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Благовещения Пресвятой Богородицы. </w:t>
      </w:r>
      <w:r w:rsidR="00AA07AE" w:rsidRPr="00D72345">
        <w:rPr>
          <w:rFonts w:ascii="Times New Roman" w:hAnsi="Times New Roman" w:cs="Times New Roman"/>
          <w:sz w:val="24"/>
          <w:szCs w:val="24"/>
        </w:rPr>
        <w:t>История праздника. Особенности всенощного бдения. Дни, когда всенощное бдение начинается с великого повечерия, с великой вечерни и утрени.</w:t>
      </w:r>
    </w:p>
    <w:p w:rsidR="00AA07AE" w:rsidRPr="00D72345" w:rsidRDefault="00AA07AE" w:rsidP="00D72345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Порядок отправления канона на утрени во вторник Великого Поста.</w:t>
      </w:r>
    </w:p>
    <w:p w:rsidR="00AA07AE" w:rsidRPr="00D72345" w:rsidRDefault="00AA07AE" w:rsidP="00D72345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Входа Господня в Иерусалим.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AE" w:rsidRPr="00D72345" w:rsidRDefault="00AA07AE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6</w:t>
      </w:r>
    </w:p>
    <w:p w:rsidR="00AA07AE" w:rsidRPr="00D72345" w:rsidRDefault="00AA07AE" w:rsidP="00D7234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Праздник Благовещения Пресвятой Богородицы.</w:t>
      </w:r>
      <w:r w:rsidR="00CB3488"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Pr="00D72345">
        <w:rPr>
          <w:rFonts w:ascii="Times New Roman" w:hAnsi="Times New Roman" w:cs="Times New Roman"/>
          <w:sz w:val="24"/>
          <w:szCs w:val="24"/>
        </w:rPr>
        <w:t>Особенности литургии и порядок её соединения с вечерней.</w:t>
      </w:r>
    </w:p>
    <w:p w:rsidR="00AA07AE" w:rsidRPr="00D72345" w:rsidRDefault="00AA07AE" w:rsidP="00D7234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Великие часы и схема их построения в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Навечерие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праздника Крещения Господня.</w:t>
      </w:r>
    </w:p>
    <w:p w:rsidR="00AA07AE" w:rsidRPr="00D72345" w:rsidRDefault="00AA07AE" w:rsidP="00D7234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 и кондак праздника Пасхи.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AE" w:rsidRPr="00D72345" w:rsidRDefault="00AA07AE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7</w:t>
      </w:r>
    </w:p>
    <w:p w:rsidR="00AA07AE" w:rsidRPr="00D72345" w:rsidRDefault="00AA07AE" w:rsidP="00D72345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Сретения Господня. История праздника. Особенности всенощного бдения в зависимости от подготовительных недель Великого Поста. Богослужебные особенности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попразднства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>.</w:t>
      </w:r>
    </w:p>
    <w:p w:rsidR="00AA07AE" w:rsidRPr="00D72345" w:rsidRDefault="00AA07AE" w:rsidP="00D72345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Значение слова «</w:t>
      </w:r>
      <w:proofErr w:type="spellStart"/>
      <w:r w:rsidR="00C63E90" w:rsidRPr="00D72345">
        <w:rPr>
          <w:rFonts w:ascii="Times New Roman" w:hAnsi="Times New Roman" w:cs="Times New Roman"/>
          <w:sz w:val="24"/>
          <w:szCs w:val="24"/>
        </w:rPr>
        <w:t>Кириопасха</w:t>
      </w:r>
      <w:proofErr w:type="spellEnd"/>
      <w:r w:rsidR="00C63E90" w:rsidRPr="00D72345">
        <w:rPr>
          <w:rFonts w:ascii="Times New Roman" w:hAnsi="Times New Roman" w:cs="Times New Roman"/>
          <w:sz w:val="24"/>
          <w:szCs w:val="24"/>
        </w:rPr>
        <w:t>». Богослужебные особенности праздника Благовещения, если он совпадает с Пасхой.</w:t>
      </w:r>
    </w:p>
    <w:p w:rsidR="00C63E90" w:rsidRPr="00D72345" w:rsidRDefault="00C63E90" w:rsidP="00D72345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</w:t>
      </w:r>
      <w:r w:rsidR="00727CB8"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Pr="00D72345">
        <w:rPr>
          <w:rFonts w:ascii="Times New Roman" w:hAnsi="Times New Roman" w:cs="Times New Roman"/>
          <w:sz w:val="24"/>
          <w:szCs w:val="24"/>
        </w:rPr>
        <w:t>кондак и величание праздника Успения Божией Матери.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90" w:rsidRPr="00D72345" w:rsidRDefault="00C63E90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lastRenderedPageBreak/>
        <w:t>БИЛЕТ 8</w:t>
      </w:r>
    </w:p>
    <w:p w:rsidR="00C63E90" w:rsidRPr="00D72345" w:rsidRDefault="00C63E90" w:rsidP="00D72345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Сретения Господня. Богослужебные особенности вечерни, утрени и литургии, если праздник совпадает </w:t>
      </w:r>
      <w:r w:rsidR="00D266BF" w:rsidRPr="00D72345">
        <w:rPr>
          <w:rFonts w:ascii="Times New Roman" w:hAnsi="Times New Roman" w:cs="Times New Roman"/>
          <w:sz w:val="24"/>
          <w:szCs w:val="24"/>
        </w:rPr>
        <w:t>с воскресным днём. Богослужебная особенность</w:t>
      </w:r>
      <w:r w:rsidRPr="00D72345">
        <w:rPr>
          <w:rFonts w:ascii="Times New Roman" w:hAnsi="Times New Roman" w:cs="Times New Roman"/>
          <w:sz w:val="24"/>
          <w:szCs w:val="24"/>
        </w:rPr>
        <w:t xml:space="preserve"> отдания праздника.</w:t>
      </w:r>
    </w:p>
    <w:p w:rsidR="00C63E90" w:rsidRPr="00D72345" w:rsidRDefault="00C63E90" w:rsidP="00D72345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Полиелей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="00D266BF" w:rsidRPr="00D72345">
        <w:rPr>
          <w:rFonts w:ascii="Times New Roman" w:hAnsi="Times New Roman" w:cs="Times New Roman"/>
          <w:sz w:val="24"/>
          <w:szCs w:val="24"/>
        </w:rPr>
        <w:t xml:space="preserve">в седмичные дни (будни) в Великом Посту на примере </w:t>
      </w:r>
      <w:proofErr w:type="gramStart"/>
      <w:r w:rsidR="00D266BF" w:rsidRPr="00D72345">
        <w:rPr>
          <w:rFonts w:ascii="Times New Roman" w:hAnsi="Times New Roman" w:cs="Times New Roman"/>
          <w:sz w:val="24"/>
          <w:szCs w:val="24"/>
        </w:rPr>
        <w:t>службы Обретения главы Иоанна Предтечи</w:t>
      </w:r>
      <w:proofErr w:type="gramEnd"/>
      <w:r w:rsidR="00D266BF" w:rsidRPr="00D72345">
        <w:rPr>
          <w:rFonts w:ascii="Times New Roman" w:hAnsi="Times New Roman" w:cs="Times New Roman"/>
          <w:sz w:val="24"/>
          <w:szCs w:val="24"/>
        </w:rPr>
        <w:t xml:space="preserve"> во вторник 3-й седмицы Великого Поста. </w:t>
      </w:r>
    </w:p>
    <w:p w:rsidR="00C63E90" w:rsidRPr="00D72345" w:rsidRDefault="00C63E90" w:rsidP="00D72345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Тропарь, кондак праздника Введения </w:t>
      </w:r>
      <w:proofErr w:type="gramStart"/>
      <w:r w:rsidRPr="00D723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2345">
        <w:rPr>
          <w:rFonts w:ascii="Times New Roman" w:hAnsi="Times New Roman" w:cs="Times New Roman"/>
          <w:sz w:val="24"/>
          <w:szCs w:val="24"/>
        </w:rPr>
        <w:t xml:space="preserve"> храм Пресвятой Богородицы.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90" w:rsidRPr="00D72345" w:rsidRDefault="00C63E90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9</w:t>
      </w:r>
    </w:p>
    <w:p w:rsidR="00C63E90" w:rsidRPr="00D72345" w:rsidRDefault="00C63E90" w:rsidP="00D72345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Успения Божией Матери. </w:t>
      </w:r>
      <w:r w:rsidR="007D7545" w:rsidRPr="00D72345">
        <w:rPr>
          <w:rFonts w:ascii="Times New Roman" w:hAnsi="Times New Roman" w:cs="Times New Roman"/>
          <w:sz w:val="24"/>
          <w:szCs w:val="24"/>
        </w:rPr>
        <w:t>Особенности всенощного бдения. Богослужебные особенности праздника при совпадении с воскресным днём.</w:t>
      </w:r>
    </w:p>
    <w:p w:rsidR="007D7545" w:rsidRPr="00D72345" w:rsidRDefault="007D7545" w:rsidP="00D72345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Цвета облачений двунадесятых праздников.</w:t>
      </w:r>
    </w:p>
    <w:p w:rsidR="007D7545" w:rsidRPr="00D72345" w:rsidRDefault="007D7545" w:rsidP="00D72345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и величание праздника Рождества Христова.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45" w:rsidRPr="00D72345" w:rsidRDefault="007D7545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10</w:t>
      </w:r>
    </w:p>
    <w:p w:rsidR="007D7545" w:rsidRPr="00D72345" w:rsidRDefault="007D7545" w:rsidP="00D72345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Праздник Успения Божией Матери. Чин погребения. Происхождение и развитие Чина погребения в современной богослужебной практике.</w:t>
      </w:r>
    </w:p>
    <w:p w:rsidR="007D7545" w:rsidRPr="00D72345" w:rsidRDefault="007D7545" w:rsidP="00D72345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Вопрос о Чаше на Литургии Преждеосвящённых Даров.</w:t>
      </w:r>
    </w:p>
    <w:p w:rsidR="007D7545" w:rsidRPr="00D72345" w:rsidRDefault="007D7545" w:rsidP="00D72345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и величание праздника Крещения Господня.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45" w:rsidRPr="00D72345" w:rsidRDefault="007D7545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11</w:t>
      </w:r>
    </w:p>
    <w:p w:rsidR="007D7545" w:rsidRPr="00D72345" w:rsidRDefault="007D7545" w:rsidP="00D72345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Рождества Христова. История праздника и его древность. </w:t>
      </w:r>
      <w:r w:rsidR="00250CFB" w:rsidRPr="00D72345">
        <w:rPr>
          <w:rFonts w:ascii="Times New Roman" w:hAnsi="Times New Roman" w:cs="Times New Roman"/>
          <w:sz w:val="24"/>
          <w:szCs w:val="24"/>
        </w:rPr>
        <w:t xml:space="preserve">Богослужебные особенности подготовительного периода праздника. </w:t>
      </w:r>
      <w:proofErr w:type="spellStart"/>
      <w:r w:rsidR="00250CFB" w:rsidRPr="00D72345">
        <w:rPr>
          <w:rFonts w:ascii="Times New Roman" w:hAnsi="Times New Roman" w:cs="Times New Roman"/>
          <w:sz w:val="24"/>
          <w:szCs w:val="24"/>
        </w:rPr>
        <w:t>Навечерие</w:t>
      </w:r>
      <w:proofErr w:type="spellEnd"/>
      <w:r w:rsidR="00250CFB" w:rsidRPr="00D72345">
        <w:rPr>
          <w:rFonts w:ascii="Times New Roman" w:hAnsi="Times New Roman" w:cs="Times New Roman"/>
          <w:sz w:val="24"/>
          <w:szCs w:val="24"/>
        </w:rPr>
        <w:t xml:space="preserve"> праздника и его богослужебные особенности.</w:t>
      </w:r>
    </w:p>
    <w:p w:rsidR="00250CFB" w:rsidRPr="00D72345" w:rsidRDefault="00250CFB" w:rsidP="00D72345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Богослужебные особенности подготовительного периода к Великому посту.</w:t>
      </w:r>
    </w:p>
    <w:p w:rsidR="00250CFB" w:rsidRPr="00D72345" w:rsidRDefault="00250CFB" w:rsidP="00D72345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Благовещения Пресвятой Богородицы.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B" w:rsidRPr="00D72345" w:rsidRDefault="00250CFB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12</w:t>
      </w:r>
    </w:p>
    <w:p w:rsidR="00250CFB" w:rsidRPr="00D72345" w:rsidRDefault="00250CFB" w:rsidP="00D72345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Праздник Рождества Христова. Порядок совершения вечерни в сочельник с литургией св. Василия Великого и с литургией св. Иоанна Златоуста. Чин «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славления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>» Христа.</w:t>
      </w:r>
    </w:p>
    <w:p w:rsidR="00250CFB" w:rsidRPr="00D72345" w:rsidRDefault="00250CFB" w:rsidP="00D72345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Уставные особенности служб от Недели Фоминой до отдания Пасхи.</w:t>
      </w:r>
    </w:p>
    <w:p w:rsidR="00250CFB" w:rsidRPr="00D72345" w:rsidRDefault="00250CFB" w:rsidP="00D72345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Преображения Господня.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FB" w:rsidRPr="00D72345" w:rsidRDefault="00250CFB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13</w:t>
      </w:r>
    </w:p>
    <w:p w:rsidR="001B5587" w:rsidRPr="00D72345" w:rsidRDefault="00250CFB" w:rsidP="00D72345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Рождества Христова. Особенности всенощного бдения и литургии. Богослужебные особенности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попразднства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и отдания праздника</w:t>
      </w:r>
      <w:r w:rsidR="001B5587" w:rsidRPr="00D72345">
        <w:rPr>
          <w:rFonts w:ascii="Times New Roman" w:hAnsi="Times New Roman" w:cs="Times New Roman"/>
          <w:sz w:val="24"/>
          <w:szCs w:val="24"/>
        </w:rPr>
        <w:t>.</w:t>
      </w:r>
    </w:p>
    <w:p w:rsidR="0052022E" w:rsidRPr="00D72345" w:rsidRDefault="0052022E" w:rsidP="00D72345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Неделя Фомина (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Антипасха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>) и её богослужебные особенности.</w:t>
      </w:r>
    </w:p>
    <w:p w:rsidR="0052022E" w:rsidRPr="00D72345" w:rsidRDefault="0052022E" w:rsidP="00D72345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Тропарь, кондак праздника </w:t>
      </w:r>
      <w:r w:rsidR="001B5587" w:rsidRPr="00D72345">
        <w:rPr>
          <w:rFonts w:ascii="Times New Roman" w:hAnsi="Times New Roman" w:cs="Times New Roman"/>
          <w:sz w:val="24"/>
          <w:szCs w:val="24"/>
        </w:rPr>
        <w:t xml:space="preserve">Крещения Господня. 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22E" w:rsidRPr="00D72345" w:rsidRDefault="0052022E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14</w:t>
      </w:r>
    </w:p>
    <w:p w:rsidR="0052022E" w:rsidRPr="00D72345" w:rsidRDefault="0052022E" w:rsidP="00D72345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Крещения Господня. История праздника. Богослужебные особенности в дни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предпразднства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Навечерие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праздника и его богослужебные особенности.</w:t>
      </w:r>
    </w:p>
    <w:p w:rsidR="0052022E" w:rsidRPr="00D72345" w:rsidRDefault="0052022E" w:rsidP="00D72345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Рождества Божией Матери.</w:t>
      </w:r>
    </w:p>
    <w:p w:rsidR="001B5587" w:rsidRPr="00D72345" w:rsidRDefault="001B5587" w:rsidP="00D72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2E" w:rsidRPr="00D72345" w:rsidRDefault="0052022E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15</w:t>
      </w:r>
    </w:p>
    <w:p w:rsidR="0052022E" w:rsidRPr="00D72345" w:rsidRDefault="0052022E" w:rsidP="00D72345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Праздник Крещения Господня. Порядок совершения вечерни в сочельник с литургией св. Василия Великого и литургией св. Иоанна Златоуста. Чтение паремий и пение стихов между ними. Чин «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славления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>».</w:t>
      </w:r>
    </w:p>
    <w:p w:rsidR="008924C2" w:rsidRPr="00D72345" w:rsidRDefault="0052022E" w:rsidP="00D72345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Последовательность чина погребения Спасителя.</w:t>
      </w:r>
    </w:p>
    <w:p w:rsidR="008924C2" w:rsidRPr="00D72345" w:rsidRDefault="008924C2" w:rsidP="00D72345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и величание праздника Пятидесятницы.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C2" w:rsidRPr="00D72345" w:rsidRDefault="008924C2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lastRenderedPageBreak/>
        <w:t>БИЛЕТ 16</w:t>
      </w:r>
    </w:p>
    <w:p w:rsidR="008924C2" w:rsidRPr="00D72345" w:rsidRDefault="008924C2" w:rsidP="00D72345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Чин и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Великого освящения воды в сочельник и в день праздника. Значение и применение «</w:t>
      </w:r>
      <w:proofErr w:type="gramStart"/>
      <w:r w:rsidRPr="00D72345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D72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агиасмы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>».</w:t>
      </w:r>
    </w:p>
    <w:p w:rsidR="008924C2" w:rsidRPr="00D72345" w:rsidRDefault="008924C2" w:rsidP="00D72345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Лазарева суббота. Уставные особенности утрени и литургии.</w:t>
      </w:r>
    </w:p>
    <w:p w:rsidR="008924C2" w:rsidRPr="00D72345" w:rsidRDefault="008924C2" w:rsidP="00D72345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Тропарь, кондак и величание праздника Воздвижения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Честнаго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Креста Господня.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C2" w:rsidRPr="00D72345" w:rsidRDefault="008924C2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17</w:t>
      </w:r>
    </w:p>
    <w:p w:rsidR="008924C2" w:rsidRPr="00D72345" w:rsidRDefault="008924C2" w:rsidP="00D72345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Крещения Господня. Особенности всенощного бдения и литургии. Богослужебные особенности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попразднства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и отдания праздника. Вынос и Воздвижение Креста.</w:t>
      </w:r>
    </w:p>
    <w:p w:rsidR="008924C2" w:rsidRPr="00D72345" w:rsidRDefault="008924C2" w:rsidP="00D72345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Сретения Господня.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C2" w:rsidRPr="00D72345" w:rsidRDefault="008924C2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18</w:t>
      </w:r>
    </w:p>
    <w:p w:rsidR="008924C2" w:rsidRPr="00D72345" w:rsidRDefault="008924C2" w:rsidP="00D72345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Преображения Господня. История праздника. Богослужебные особенности всенощного бдения и литургии. Богослужебные особенности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попразднства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и отдания праздника.</w:t>
      </w:r>
    </w:p>
    <w:p w:rsidR="000A787C" w:rsidRPr="00D72345" w:rsidRDefault="000A787C" w:rsidP="00D72345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Порядок отправления канона на утрени в четверг Великого Поста.</w:t>
      </w:r>
    </w:p>
    <w:p w:rsidR="001B5587" w:rsidRPr="00D72345" w:rsidRDefault="000A787C" w:rsidP="00D72345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Тропарь, кондак и величание праздника </w:t>
      </w:r>
      <w:r w:rsidR="001B5587" w:rsidRPr="00D72345">
        <w:rPr>
          <w:rFonts w:ascii="Times New Roman" w:hAnsi="Times New Roman" w:cs="Times New Roman"/>
          <w:sz w:val="24"/>
          <w:szCs w:val="24"/>
        </w:rPr>
        <w:t xml:space="preserve">Рождества Христова. </w:t>
      </w:r>
    </w:p>
    <w:p w:rsidR="000A787C" w:rsidRPr="00D72345" w:rsidRDefault="000A787C" w:rsidP="00D7234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19</w:t>
      </w:r>
    </w:p>
    <w:p w:rsidR="000A787C" w:rsidRPr="00D72345" w:rsidRDefault="000A787C" w:rsidP="00D72345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Праздник Воздвижения Креста Господня. История праздника. Богослужебные особенности всенощного бдения и литургии.  Порядок переноса Креста с жертвенника на престол.</w:t>
      </w:r>
    </w:p>
    <w:p w:rsidR="00250CFB" w:rsidRPr="00D72345" w:rsidRDefault="000A787C" w:rsidP="00D72345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Порядок чтения Великого канона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>. Андрея Критского на пятой седмице Великого поста.</w:t>
      </w:r>
      <w:r w:rsidR="008924C2"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="00250CFB" w:rsidRPr="00D72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7C" w:rsidRPr="00D72345" w:rsidRDefault="000A787C" w:rsidP="00D72345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 и кондак праздника Пасхи.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87C" w:rsidRPr="00D72345" w:rsidRDefault="000A787C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20</w:t>
      </w:r>
    </w:p>
    <w:p w:rsidR="000A787C" w:rsidRPr="00D72345" w:rsidRDefault="000A787C" w:rsidP="00D72345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Богослужебные особенности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попразднства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Воздвижения Креста Господня и отдание праздника. Праздник Воздвижения как грань </w:t>
      </w:r>
      <w:r w:rsidR="00156102" w:rsidRPr="00D72345">
        <w:rPr>
          <w:rFonts w:ascii="Times New Roman" w:hAnsi="Times New Roman" w:cs="Times New Roman"/>
          <w:sz w:val="24"/>
          <w:szCs w:val="24"/>
        </w:rPr>
        <w:t>летнего и зимнего периода устава. Порядок чтения кафизм в каждый из этих периодов.</w:t>
      </w:r>
    </w:p>
    <w:p w:rsidR="00156102" w:rsidRPr="00D72345" w:rsidRDefault="00156102" w:rsidP="00D72345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Порядок отправления канона в среду на утрени Великого поста.</w:t>
      </w:r>
    </w:p>
    <w:p w:rsidR="00156102" w:rsidRPr="00D72345" w:rsidRDefault="00156102" w:rsidP="00D72345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Успения Божией Матери.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02" w:rsidRPr="00D72345" w:rsidRDefault="00156102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21</w:t>
      </w:r>
    </w:p>
    <w:p w:rsidR="00156102" w:rsidRPr="00D72345" w:rsidRDefault="00156102" w:rsidP="00D72345">
      <w:pPr>
        <w:pStyle w:val="a3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Великий пост. Его древность и значение. Понятие о Триоди постной и великопостном богослужении.  </w:t>
      </w:r>
    </w:p>
    <w:p w:rsidR="00156102" w:rsidRPr="00D72345" w:rsidRDefault="00156102" w:rsidP="00D72345">
      <w:pPr>
        <w:pStyle w:val="a3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Святой Пятидесятницы. История праздника. Богослужебные особенности утрени, литургии и великой вечерни, а также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попразднства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и отдания. </w:t>
      </w:r>
    </w:p>
    <w:p w:rsidR="00156102" w:rsidRPr="00D72345" w:rsidRDefault="00156102" w:rsidP="00D72345">
      <w:pPr>
        <w:pStyle w:val="a3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Тропарь, кондак праздника Введения </w:t>
      </w:r>
      <w:proofErr w:type="gramStart"/>
      <w:r w:rsidRPr="00D723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2345">
        <w:rPr>
          <w:rFonts w:ascii="Times New Roman" w:hAnsi="Times New Roman" w:cs="Times New Roman"/>
          <w:sz w:val="24"/>
          <w:szCs w:val="24"/>
        </w:rPr>
        <w:t xml:space="preserve"> храм Пресвятой Богородицы.</w:t>
      </w:r>
    </w:p>
    <w:p w:rsidR="001B5587" w:rsidRPr="00D72345" w:rsidRDefault="001B5587" w:rsidP="00D72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02" w:rsidRPr="00D72345" w:rsidRDefault="00156102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22</w:t>
      </w:r>
    </w:p>
    <w:p w:rsidR="00156102" w:rsidRPr="00D72345" w:rsidRDefault="00156102" w:rsidP="00D72345">
      <w:pPr>
        <w:pStyle w:val="a3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Богослужебные особенности мясопустной недели и сырной седмицы. Уставные особенности вечерни сыропустной недели. Чин прощения.</w:t>
      </w:r>
    </w:p>
    <w:p w:rsidR="00156102" w:rsidRPr="00D72345" w:rsidRDefault="00CC4450" w:rsidP="00D72345">
      <w:pPr>
        <w:pStyle w:val="a3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Праздник Вознесения Господня. История праздника. Богослужебные особенности утрени и литургии, а также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попразднства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и отдания.</w:t>
      </w:r>
    </w:p>
    <w:p w:rsidR="00CC4450" w:rsidRPr="00D72345" w:rsidRDefault="00CC4450" w:rsidP="00D72345">
      <w:pPr>
        <w:pStyle w:val="a3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Рождества Христова.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450" w:rsidRPr="00D72345" w:rsidRDefault="00CC4450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23</w:t>
      </w:r>
    </w:p>
    <w:p w:rsidR="00CC4450" w:rsidRPr="00D72345" w:rsidRDefault="00CC4450" w:rsidP="00D72345">
      <w:pPr>
        <w:pStyle w:val="a3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Последова</w:t>
      </w:r>
      <w:r w:rsidR="001B5587" w:rsidRPr="00D7234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1B5587" w:rsidRPr="00D72345">
        <w:rPr>
          <w:rFonts w:ascii="Times New Roman" w:hAnsi="Times New Roman" w:cs="Times New Roman"/>
          <w:sz w:val="24"/>
          <w:szCs w:val="24"/>
        </w:rPr>
        <w:t xml:space="preserve"> Великого повечерия в Великом посту. </w:t>
      </w:r>
      <w:r w:rsidRPr="00D72345">
        <w:rPr>
          <w:rFonts w:ascii="Times New Roman" w:hAnsi="Times New Roman" w:cs="Times New Roman"/>
          <w:sz w:val="24"/>
          <w:szCs w:val="24"/>
        </w:rPr>
        <w:t>Особенности великопостной утрени и чтение канона.</w:t>
      </w:r>
    </w:p>
    <w:p w:rsidR="00CC4450" w:rsidRPr="00D72345" w:rsidRDefault="00CC4450" w:rsidP="00D72345">
      <w:pPr>
        <w:pStyle w:val="a3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Великие часы и схема их построения в праздник Рождества Христова.</w:t>
      </w:r>
    </w:p>
    <w:p w:rsidR="00CC4450" w:rsidRPr="00D72345" w:rsidRDefault="00CC4450" w:rsidP="00D72345">
      <w:pPr>
        <w:pStyle w:val="a3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Крещения Господня.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450" w:rsidRPr="00D72345" w:rsidRDefault="00CC4450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lastRenderedPageBreak/>
        <w:t>БИЛЕТ 24</w:t>
      </w:r>
    </w:p>
    <w:p w:rsidR="00CC4450" w:rsidRPr="00D72345" w:rsidRDefault="00CC4450" w:rsidP="00D72345">
      <w:pPr>
        <w:pStyle w:val="a3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Великая вечерня в первый день Пасхи и её богослужебные особенности. Уставные особенности богослужения Пасхальной седмицы. Порядок крестного хода. </w:t>
      </w:r>
      <w:r w:rsidR="00B54C1A" w:rsidRPr="00D72345">
        <w:rPr>
          <w:rFonts w:ascii="Times New Roman" w:hAnsi="Times New Roman" w:cs="Times New Roman"/>
          <w:sz w:val="24"/>
          <w:szCs w:val="24"/>
        </w:rPr>
        <w:t>Входные молитвы на Пасхальной седмице.</w:t>
      </w:r>
    </w:p>
    <w:p w:rsidR="00B54C1A" w:rsidRPr="00D72345" w:rsidRDefault="00B54C1A" w:rsidP="00D72345">
      <w:pPr>
        <w:pStyle w:val="a3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Уставные особенности великопостных часов, изобразительных, вечерни и их последовательность.</w:t>
      </w:r>
    </w:p>
    <w:p w:rsidR="00CC4450" w:rsidRPr="00D72345" w:rsidRDefault="00B54C1A" w:rsidP="00D72345">
      <w:pPr>
        <w:pStyle w:val="a3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Благовещения Пресвятой Богородицы.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C1A" w:rsidRPr="00D72345" w:rsidRDefault="00B54C1A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25</w:t>
      </w:r>
    </w:p>
    <w:p w:rsidR="00B54C1A" w:rsidRPr="00D72345" w:rsidRDefault="00B54C1A" w:rsidP="00D72345">
      <w:pPr>
        <w:pStyle w:val="a3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Литургия Преждеосвящённых даров. История происхождения. Приготовление и освящение </w:t>
      </w:r>
      <w:proofErr w:type="gramStart"/>
      <w:r w:rsidRPr="00D72345">
        <w:rPr>
          <w:rFonts w:ascii="Times New Roman" w:hAnsi="Times New Roman" w:cs="Times New Roman"/>
          <w:sz w:val="24"/>
          <w:szCs w:val="24"/>
        </w:rPr>
        <w:t>Агнца</w:t>
      </w:r>
      <w:proofErr w:type="gramEnd"/>
      <w:r w:rsidRPr="00D72345">
        <w:rPr>
          <w:rFonts w:ascii="Times New Roman" w:hAnsi="Times New Roman" w:cs="Times New Roman"/>
          <w:sz w:val="24"/>
          <w:szCs w:val="24"/>
        </w:rPr>
        <w:t xml:space="preserve"> и его хранение. Порядок совершения вечерни с литургией Преждеосвящённых Даров.</w:t>
      </w:r>
    </w:p>
    <w:p w:rsidR="00B54C1A" w:rsidRPr="00D72345" w:rsidRDefault="00B54C1A" w:rsidP="00D72345">
      <w:pPr>
        <w:pStyle w:val="a3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Служба 40 мучеников в  четверг </w:t>
      </w:r>
      <w:r w:rsidR="001B5587" w:rsidRPr="00D72345">
        <w:rPr>
          <w:rFonts w:ascii="Times New Roman" w:hAnsi="Times New Roman" w:cs="Times New Roman"/>
          <w:sz w:val="24"/>
          <w:szCs w:val="24"/>
        </w:rPr>
        <w:t xml:space="preserve">2-й </w:t>
      </w:r>
      <w:r w:rsidRPr="00D72345">
        <w:rPr>
          <w:rFonts w:ascii="Times New Roman" w:hAnsi="Times New Roman" w:cs="Times New Roman"/>
          <w:sz w:val="24"/>
          <w:szCs w:val="24"/>
        </w:rPr>
        <w:t>седмицы Великого поста.</w:t>
      </w:r>
    </w:p>
    <w:p w:rsidR="00B54C1A" w:rsidRPr="00D72345" w:rsidRDefault="00B54C1A" w:rsidP="00D72345">
      <w:pPr>
        <w:pStyle w:val="a3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Преображения Господня.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C1A" w:rsidRPr="00D72345" w:rsidRDefault="00B54C1A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26</w:t>
      </w:r>
    </w:p>
    <w:p w:rsidR="00B54C1A" w:rsidRPr="00D72345" w:rsidRDefault="00B54C1A" w:rsidP="00D72345">
      <w:pPr>
        <w:pStyle w:val="a3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Первая и вторая седмицы Великого поста и недели, их богослужебные особенности. Канон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. Андрея Критского. </w:t>
      </w:r>
    </w:p>
    <w:p w:rsidR="001D4C1E" w:rsidRPr="00D72345" w:rsidRDefault="001D4C1E" w:rsidP="00D72345">
      <w:pPr>
        <w:pStyle w:val="a3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Неделя</w:t>
      </w:r>
      <w:proofErr w:type="gramStart"/>
      <w:r w:rsidRPr="00D7234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2345">
        <w:rPr>
          <w:rFonts w:ascii="Times New Roman" w:hAnsi="Times New Roman" w:cs="Times New Roman"/>
          <w:sz w:val="24"/>
          <w:szCs w:val="24"/>
        </w:rPr>
        <w:t>сех Святых и Всех Святых в земле Российской просиявших.</w:t>
      </w:r>
    </w:p>
    <w:p w:rsidR="001B5587" w:rsidRPr="00D72345" w:rsidRDefault="001D4C1E" w:rsidP="00D72345">
      <w:pPr>
        <w:pStyle w:val="a3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Тропарь, кондак праздника </w:t>
      </w:r>
      <w:r w:rsidR="001B5587" w:rsidRPr="00D72345">
        <w:rPr>
          <w:rFonts w:ascii="Times New Roman" w:hAnsi="Times New Roman" w:cs="Times New Roman"/>
          <w:sz w:val="24"/>
          <w:szCs w:val="24"/>
        </w:rPr>
        <w:t>Вознесения Господня.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1E" w:rsidRPr="00D72345" w:rsidRDefault="001D4C1E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27</w:t>
      </w:r>
    </w:p>
    <w:p w:rsidR="001D4C1E" w:rsidRPr="00D72345" w:rsidRDefault="001D4C1E" w:rsidP="00D72345">
      <w:pPr>
        <w:pStyle w:val="a3"/>
        <w:numPr>
          <w:ilvl w:val="0"/>
          <w:numId w:val="2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Триодь Цветная, её происхождение и содержание. Праздник Воскресения Христова. Богослужебные особенности пасхальной утрени и литургии.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Чинопоследование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пасхальных часов на Светлой седмице.</w:t>
      </w:r>
    </w:p>
    <w:p w:rsidR="001D4C1E" w:rsidRPr="00D72345" w:rsidRDefault="001D4C1E" w:rsidP="00D72345">
      <w:pPr>
        <w:pStyle w:val="a3"/>
        <w:numPr>
          <w:ilvl w:val="0"/>
          <w:numId w:val="2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Великий пост. Третья, четвёртая и пятая недели и седмицы Великого поста, их богослужебные особенности.</w:t>
      </w:r>
    </w:p>
    <w:p w:rsidR="001D4C1E" w:rsidRPr="00D72345" w:rsidRDefault="001D4C1E" w:rsidP="00D72345">
      <w:pPr>
        <w:pStyle w:val="a3"/>
        <w:numPr>
          <w:ilvl w:val="0"/>
          <w:numId w:val="2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Успения Божией Матери.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1E" w:rsidRPr="00D72345" w:rsidRDefault="001D4C1E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28</w:t>
      </w:r>
    </w:p>
    <w:p w:rsidR="001D4C1E" w:rsidRPr="00D72345" w:rsidRDefault="001D4C1E" w:rsidP="00D72345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Праздник Входа Господня в Иерусалим. История праздника. Богослужебные особенности вечерни в день праздника.</w:t>
      </w:r>
    </w:p>
    <w:p w:rsidR="001D4C1E" w:rsidRPr="00D72345" w:rsidRDefault="001D4C1E" w:rsidP="00D72345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Дни поминовения усопших в Русской Православной Церкви.</w:t>
      </w:r>
    </w:p>
    <w:p w:rsidR="001D4C1E" w:rsidRPr="00D72345" w:rsidRDefault="006A4732" w:rsidP="00D72345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Рождества Божией Матери.</w:t>
      </w:r>
    </w:p>
    <w:p w:rsidR="00A518CD" w:rsidRDefault="00A518CD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32" w:rsidRPr="00D72345" w:rsidRDefault="006A4732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29</w:t>
      </w:r>
    </w:p>
    <w:p w:rsidR="006A4732" w:rsidRPr="00D72345" w:rsidRDefault="006A4732" w:rsidP="00D72345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Великая пятница. Воспоминаемые события этого дня и уставные особенности утрени. Уставные особенности вечерни и вынос Плащаницы. </w:t>
      </w:r>
    </w:p>
    <w:p w:rsidR="006A4732" w:rsidRPr="00D72345" w:rsidRDefault="006A4732" w:rsidP="00D72345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Понятия об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отступке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преступке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732" w:rsidRPr="00D72345" w:rsidRDefault="006A4732" w:rsidP="00D72345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Тропарь, кондак праздника Рождества Христова.</w:t>
      </w:r>
    </w:p>
    <w:p w:rsidR="00DD446F" w:rsidRPr="00D72345" w:rsidRDefault="00DD446F" w:rsidP="00D72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732" w:rsidRPr="00D72345" w:rsidRDefault="006A4732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БИЛЕТ 30</w:t>
      </w:r>
    </w:p>
    <w:p w:rsidR="006A4732" w:rsidRPr="00D72345" w:rsidRDefault="006A4732" w:rsidP="00D72345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Страстная седмица. Воспоминаемые события первых четырёх дней и уставные особенности этих богослужений.</w:t>
      </w:r>
    </w:p>
    <w:p w:rsidR="006A4732" w:rsidRPr="00D72345" w:rsidRDefault="006A4732" w:rsidP="00D72345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Чин освящения плодов в</w:t>
      </w:r>
      <w:r w:rsidR="00CB3488" w:rsidRPr="00D72345">
        <w:rPr>
          <w:rFonts w:ascii="Times New Roman" w:hAnsi="Times New Roman" w:cs="Times New Roman"/>
          <w:sz w:val="24"/>
          <w:szCs w:val="24"/>
        </w:rPr>
        <w:t xml:space="preserve"> праздник Преображения Господня</w:t>
      </w:r>
      <w:r w:rsidRPr="00D72345">
        <w:rPr>
          <w:rFonts w:ascii="Times New Roman" w:hAnsi="Times New Roman" w:cs="Times New Roman"/>
          <w:sz w:val="24"/>
          <w:szCs w:val="24"/>
        </w:rPr>
        <w:t>, его история и симв</w:t>
      </w:r>
      <w:r w:rsidR="00CB3488" w:rsidRPr="00D72345">
        <w:rPr>
          <w:rFonts w:ascii="Times New Roman" w:hAnsi="Times New Roman" w:cs="Times New Roman"/>
          <w:sz w:val="24"/>
          <w:szCs w:val="24"/>
        </w:rPr>
        <w:t>о</w:t>
      </w:r>
      <w:r w:rsidRPr="00D72345">
        <w:rPr>
          <w:rFonts w:ascii="Times New Roman" w:hAnsi="Times New Roman" w:cs="Times New Roman"/>
          <w:sz w:val="24"/>
          <w:szCs w:val="24"/>
        </w:rPr>
        <w:t>лическое значение.</w:t>
      </w:r>
    </w:p>
    <w:p w:rsidR="006A4732" w:rsidRPr="00D72345" w:rsidRDefault="006A4732" w:rsidP="00D72345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Тропарь, кондак праздника </w:t>
      </w:r>
      <w:r w:rsidR="00DD446F" w:rsidRPr="00D72345">
        <w:rPr>
          <w:rFonts w:ascii="Times New Roman" w:hAnsi="Times New Roman" w:cs="Times New Roman"/>
          <w:sz w:val="24"/>
          <w:szCs w:val="24"/>
        </w:rPr>
        <w:t xml:space="preserve">Преображения Господня. </w:t>
      </w:r>
    </w:p>
    <w:p w:rsidR="006A4732" w:rsidRPr="00D72345" w:rsidRDefault="006A4732" w:rsidP="00D72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545" w:rsidRDefault="007D7545" w:rsidP="00D7234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8CD" w:rsidRDefault="00A518CD" w:rsidP="00D7234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8CD" w:rsidRDefault="00A518CD" w:rsidP="00D7234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8CD" w:rsidRDefault="00A518CD" w:rsidP="00D7234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8CD" w:rsidRDefault="00A518CD" w:rsidP="00D7234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8CD" w:rsidRDefault="00A518CD" w:rsidP="00D7234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8CD" w:rsidRDefault="00A518CD" w:rsidP="00D7234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3EA4" w:rsidRPr="00D72345" w:rsidRDefault="006A4732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45">
        <w:rPr>
          <w:rFonts w:ascii="Times New Roman" w:hAnsi="Times New Roman" w:cs="Times New Roman"/>
          <w:b/>
          <w:sz w:val="24"/>
          <w:szCs w:val="24"/>
        </w:rPr>
        <w:t>Рекомендуемые источники и литература.</w:t>
      </w:r>
    </w:p>
    <w:p w:rsidR="00727CB8" w:rsidRPr="00D72345" w:rsidRDefault="00727CB8" w:rsidP="00D7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32" w:rsidRPr="00D72345" w:rsidRDefault="006A4732" w:rsidP="00D723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345">
        <w:rPr>
          <w:rFonts w:ascii="Times New Roman" w:hAnsi="Times New Roman" w:cs="Times New Roman"/>
          <w:i/>
          <w:sz w:val="24"/>
          <w:szCs w:val="24"/>
        </w:rPr>
        <w:t>Богослужебные книги:</w:t>
      </w:r>
    </w:p>
    <w:p w:rsidR="006A4732" w:rsidRPr="00D72345" w:rsidRDefault="006A4732" w:rsidP="00D72345">
      <w:pPr>
        <w:pStyle w:val="a3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Минея. В 12 тт. М ., 2002-2003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="00727CB8" w:rsidRPr="00D72345">
        <w:rPr>
          <w:rFonts w:ascii="Times New Roman" w:hAnsi="Times New Roman" w:cs="Times New Roman"/>
          <w:sz w:val="24"/>
          <w:szCs w:val="24"/>
        </w:rPr>
        <w:t>(или другое издание)</w:t>
      </w:r>
      <w:r w:rsidR="005B7E2B" w:rsidRPr="00D72345">
        <w:rPr>
          <w:rFonts w:ascii="Times New Roman" w:hAnsi="Times New Roman" w:cs="Times New Roman"/>
          <w:sz w:val="24"/>
          <w:szCs w:val="24"/>
        </w:rPr>
        <w:t>;</w:t>
      </w:r>
    </w:p>
    <w:p w:rsidR="00E3508F" w:rsidRPr="00D72345" w:rsidRDefault="006A4732" w:rsidP="00D72345">
      <w:pPr>
        <w:pStyle w:val="a3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Минея праздничная. М.,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Pr="00D72345">
        <w:rPr>
          <w:rFonts w:ascii="Times New Roman" w:hAnsi="Times New Roman" w:cs="Times New Roman"/>
          <w:sz w:val="24"/>
          <w:szCs w:val="24"/>
        </w:rPr>
        <w:t>200</w:t>
      </w:r>
      <w:r w:rsidR="00E3508F" w:rsidRPr="00D72345">
        <w:rPr>
          <w:rFonts w:ascii="Times New Roman" w:hAnsi="Times New Roman" w:cs="Times New Roman"/>
          <w:sz w:val="24"/>
          <w:szCs w:val="24"/>
        </w:rPr>
        <w:t>2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="00727CB8" w:rsidRPr="00D72345">
        <w:rPr>
          <w:rFonts w:ascii="Times New Roman" w:hAnsi="Times New Roman" w:cs="Times New Roman"/>
          <w:sz w:val="24"/>
          <w:szCs w:val="24"/>
        </w:rPr>
        <w:t>(или другое издание)</w:t>
      </w:r>
      <w:r w:rsidR="005B7E2B" w:rsidRPr="00D72345">
        <w:rPr>
          <w:rFonts w:ascii="Times New Roman" w:hAnsi="Times New Roman" w:cs="Times New Roman"/>
          <w:sz w:val="24"/>
          <w:szCs w:val="24"/>
        </w:rPr>
        <w:t>;</w:t>
      </w:r>
    </w:p>
    <w:p w:rsidR="007D30C3" w:rsidRPr="00D72345" w:rsidRDefault="00E3508F" w:rsidP="00D72345">
      <w:pPr>
        <w:pStyle w:val="a3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Служебник. М., </w:t>
      </w:r>
      <w:r w:rsidR="00C33EA4"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Pr="00D72345">
        <w:rPr>
          <w:rFonts w:ascii="Times New Roman" w:hAnsi="Times New Roman" w:cs="Times New Roman"/>
          <w:sz w:val="24"/>
          <w:szCs w:val="24"/>
        </w:rPr>
        <w:t>2005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="00727CB8" w:rsidRPr="00D72345">
        <w:rPr>
          <w:rFonts w:ascii="Times New Roman" w:hAnsi="Times New Roman" w:cs="Times New Roman"/>
          <w:sz w:val="24"/>
          <w:szCs w:val="24"/>
        </w:rPr>
        <w:t>(или другое издание)</w:t>
      </w:r>
      <w:r w:rsidR="005B7E2B" w:rsidRPr="00D72345">
        <w:rPr>
          <w:rFonts w:ascii="Times New Roman" w:hAnsi="Times New Roman" w:cs="Times New Roman"/>
          <w:sz w:val="24"/>
          <w:szCs w:val="24"/>
        </w:rPr>
        <w:t>;</w:t>
      </w:r>
    </w:p>
    <w:p w:rsidR="00E3508F" w:rsidRPr="00D72345" w:rsidRDefault="00E3508F" w:rsidP="00D72345">
      <w:pPr>
        <w:pStyle w:val="a3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Типикон. М, 2002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(или любое другое издание);</w:t>
      </w:r>
    </w:p>
    <w:p w:rsidR="00E3508F" w:rsidRPr="00D72345" w:rsidRDefault="00E3508F" w:rsidP="00D72345">
      <w:pPr>
        <w:pStyle w:val="a3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Триодь Постная. В 2-х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>. М.,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Pr="00D72345">
        <w:rPr>
          <w:rFonts w:ascii="Times New Roman" w:hAnsi="Times New Roman" w:cs="Times New Roman"/>
          <w:sz w:val="24"/>
          <w:szCs w:val="24"/>
        </w:rPr>
        <w:t>2002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(или другое издание);</w:t>
      </w:r>
    </w:p>
    <w:p w:rsidR="00E3508F" w:rsidRPr="00D72345" w:rsidRDefault="00E3508F" w:rsidP="00D72345">
      <w:pPr>
        <w:pStyle w:val="a3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Триодь Цветная. М., 2002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(или другое издание).</w:t>
      </w:r>
    </w:p>
    <w:p w:rsidR="00727CB8" w:rsidRPr="00D72345" w:rsidRDefault="00727CB8" w:rsidP="00D723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08F" w:rsidRPr="00D72345" w:rsidRDefault="00E3508F" w:rsidP="00D723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345">
        <w:rPr>
          <w:rFonts w:ascii="Times New Roman" w:hAnsi="Times New Roman" w:cs="Times New Roman"/>
          <w:i/>
          <w:sz w:val="24"/>
          <w:szCs w:val="24"/>
        </w:rPr>
        <w:t>Учебная литература:</w:t>
      </w:r>
    </w:p>
    <w:p w:rsidR="00E3508F" w:rsidRPr="00D72345" w:rsidRDefault="00E3508F" w:rsidP="00D72345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Иоанн (Маслов),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схиархим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. Лекции по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литургике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>. М.,2002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(или любое другое издание);</w:t>
      </w:r>
    </w:p>
    <w:p w:rsidR="00E3508F" w:rsidRPr="00D72345" w:rsidRDefault="00E3508F" w:rsidP="00D72345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Розанов В. Богослужебный устав Православной Церкви</w:t>
      </w:r>
      <w:proofErr w:type="gramStart"/>
      <w:r w:rsidRPr="00D723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2345">
        <w:rPr>
          <w:rFonts w:ascii="Times New Roman" w:hAnsi="Times New Roman" w:cs="Times New Roman"/>
          <w:sz w:val="24"/>
          <w:szCs w:val="24"/>
        </w:rPr>
        <w:t xml:space="preserve"> М., 2001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(или другое издание этой книги);</w:t>
      </w:r>
    </w:p>
    <w:p w:rsidR="00E3508F" w:rsidRPr="00D72345" w:rsidRDefault="00E3508F" w:rsidP="00D72345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345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 Г.И.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Литургика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>. М., 2002</w:t>
      </w:r>
      <w:r w:rsidR="005B7E2B" w:rsidRPr="00D72345">
        <w:rPr>
          <w:rFonts w:ascii="Times New Roman" w:hAnsi="Times New Roman" w:cs="Times New Roman"/>
          <w:sz w:val="24"/>
          <w:szCs w:val="24"/>
        </w:rPr>
        <w:t>.</w:t>
      </w:r>
    </w:p>
    <w:p w:rsidR="00727CB8" w:rsidRPr="00D72345" w:rsidRDefault="00727CB8" w:rsidP="00D723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08F" w:rsidRPr="00D72345" w:rsidRDefault="00E3508F" w:rsidP="00D723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345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E3508F" w:rsidRPr="00D72345" w:rsidRDefault="00E3508F" w:rsidP="00D72345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Богослужебные указания на 2007 г. М.,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Pr="00D72345">
        <w:rPr>
          <w:rFonts w:ascii="Times New Roman" w:hAnsi="Times New Roman" w:cs="Times New Roman"/>
          <w:sz w:val="24"/>
          <w:szCs w:val="24"/>
        </w:rPr>
        <w:t>2006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(можно пользоваться богослужебными указаниями за любой год);</w:t>
      </w:r>
    </w:p>
    <w:p w:rsidR="00E3508F" w:rsidRPr="00D72345" w:rsidRDefault="00E3508F" w:rsidP="00D72345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 xml:space="preserve">Булгаков С.В.  Настольная книга для </w:t>
      </w:r>
      <w:proofErr w:type="gramStart"/>
      <w:r w:rsidRPr="00D72345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gramEnd"/>
      <w:r w:rsidR="005B7E2B" w:rsidRPr="00D72345">
        <w:rPr>
          <w:rFonts w:ascii="Times New Roman" w:hAnsi="Times New Roman" w:cs="Times New Roman"/>
          <w:sz w:val="24"/>
          <w:szCs w:val="24"/>
        </w:rPr>
        <w:t>.</w:t>
      </w:r>
      <w:r w:rsidRPr="00D72345">
        <w:rPr>
          <w:rFonts w:ascii="Times New Roman" w:hAnsi="Times New Roman" w:cs="Times New Roman"/>
          <w:sz w:val="24"/>
          <w:szCs w:val="24"/>
        </w:rPr>
        <w:t xml:space="preserve"> Ч</w:t>
      </w:r>
      <w:r w:rsidR="005B7E2B" w:rsidRPr="00D72345">
        <w:rPr>
          <w:rFonts w:ascii="Times New Roman" w:hAnsi="Times New Roman" w:cs="Times New Roman"/>
          <w:sz w:val="24"/>
          <w:szCs w:val="24"/>
        </w:rPr>
        <w:t>.</w:t>
      </w:r>
      <w:r w:rsidRPr="00D72345">
        <w:rPr>
          <w:rFonts w:ascii="Times New Roman" w:hAnsi="Times New Roman" w:cs="Times New Roman"/>
          <w:sz w:val="24"/>
          <w:szCs w:val="24"/>
        </w:rPr>
        <w:t xml:space="preserve"> 1. М., 1993</w:t>
      </w:r>
      <w:r w:rsidR="005B7E2B" w:rsidRPr="00D72345">
        <w:rPr>
          <w:rFonts w:ascii="Times New Roman" w:hAnsi="Times New Roman" w:cs="Times New Roman"/>
          <w:sz w:val="24"/>
          <w:szCs w:val="24"/>
        </w:rPr>
        <w:t>;</w:t>
      </w:r>
    </w:p>
    <w:p w:rsidR="00E3508F" w:rsidRPr="00D72345" w:rsidRDefault="00E3508F" w:rsidP="00D72345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345">
        <w:rPr>
          <w:rFonts w:ascii="Times New Roman" w:hAnsi="Times New Roman" w:cs="Times New Roman"/>
          <w:sz w:val="24"/>
          <w:szCs w:val="24"/>
        </w:rPr>
        <w:t>Георгиевский</w:t>
      </w:r>
      <w:proofErr w:type="gramEnd"/>
      <w:r w:rsidRPr="00D72345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Чинопоследование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 Божественной литургии. Киев, 2005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(или любое другое доступное издание);</w:t>
      </w:r>
    </w:p>
    <w:p w:rsidR="00E3508F" w:rsidRPr="00D72345" w:rsidRDefault="00E3508F" w:rsidP="00D72345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Иоанн (Маслов)</w:t>
      </w:r>
      <w:r w:rsidR="005B7E2B" w:rsidRPr="00D72345">
        <w:rPr>
          <w:rFonts w:ascii="Times New Roman" w:hAnsi="Times New Roman" w:cs="Times New Roman"/>
          <w:sz w:val="24"/>
          <w:szCs w:val="24"/>
        </w:rPr>
        <w:t>,</w:t>
      </w:r>
      <w:r w:rsidRPr="00D72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45">
        <w:rPr>
          <w:rFonts w:ascii="Times New Roman" w:hAnsi="Times New Roman" w:cs="Times New Roman"/>
          <w:sz w:val="24"/>
          <w:szCs w:val="24"/>
        </w:rPr>
        <w:t>схиархим</w:t>
      </w:r>
      <w:proofErr w:type="spellEnd"/>
      <w:r w:rsidRPr="00D72345">
        <w:rPr>
          <w:rFonts w:ascii="Times New Roman" w:hAnsi="Times New Roman" w:cs="Times New Roman"/>
          <w:sz w:val="24"/>
          <w:szCs w:val="24"/>
        </w:rPr>
        <w:t xml:space="preserve">. Пасха. Светлое Христово Воскресение. </w:t>
      </w:r>
      <w:r w:rsidR="0024576C" w:rsidRPr="00D72345">
        <w:rPr>
          <w:rFonts w:ascii="Times New Roman" w:hAnsi="Times New Roman" w:cs="Times New Roman"/>
          <w:sz w:val="24"/>
          <w:szCs w:val="24"/>
        </w:rPr>
        <w:t>М.,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</w:t>
      </w:r>
      <w:r w:rsidR="0024576C" w:rsidRPr="00D72345">
        <w:rPr>
          <w:rFonts w:ascii="Times New Roman" w:hAnsi="Times New Roman" w:cs="Times New Roman"/>
          <w:sz w:val="24"/>
          <w:szCs w:val="24"/>
        </w:rPr>
        <w:t>2004</w:t>
      </w:r>
      <w:r w:rsidR="005B7E2B" w:rsidRPr="00D72345">
        <w:rPr>
          <w:rFonts w:ascii="Times New Roman" w:hAnsi="Times New Roman" w:cs="Times New Roman"/>
          <w:sz w:val="24"/>
          <w:szCs w:val="24"/>
        </w:rPr>
        <w:t>;</w:t>
      </w:r>
    </w:p>
    <w:p w:rsidR="0024576C" w:rsidRPr="00D72345" w:rsidRDefault="0024576C" w:rsidP="00D72345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Настольная книга священнослужителя. Т. 1 М.,1992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(или другое издание);</w:t>
      </w:r>
    </w:p>
    <w:p w:rsidR="0024576C" w:rsidRPr="00D72345" w:rsidRDefault="0024576C" w:rsidP="00D72345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Настольная книга священнослужителя. Т.4 М., 2001</w:t>
      </w:r>
      <w:r w:rsidR="005B7E2B" w:rsidRPr="00D72345">
        <w:rPr>
          <w:rFonts w:ascii="Times New Roman" w:hAnsi="Times New Roman" w:cs="Times New Roman"/>
          <w:sz w:val="24"/>
          <w:szCs w:val="24"/>
        </w:rPr>
        <w:t xml:space="preserve"> (или другое издание);</w:t>
      </w:r>
    </w:p>
    <w:p w:rsidR="0024576C" w:rsidRPr="00D72345" w:rsidRDefault="0024576C" w:rsidP="00D72345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45">
        <w:rPr>
          <w:rFonts w:ascii="Times New Roman" w:hAnsi="Times New Roman" w:cs="Times New Roman"/>
          <w:sz w:val="24"/>
          <w:szCs w:val="24"/>
        </w:rPr>
        <w:t>Неаполитанский А. Церковный устав в таблицах. М., 1994</w:t>
      </w:r>
      <w:r w:rsidR="005B7E2B" w:rsidRPr="00D72345">
        <w:rPr>
          <w:rFonts w:ascii="Times New Roman" w:hAnsi="Times New Roman" w:cs="Times New Roman"/>
          <w:sz w:val="24"/>
          <w:szCs w:val="24"/>
        </w:rPr>
        <w:t>.</w:t>
      </w:r>
    </w:p>
    <w:sectPr w:rsidR="0024576C" w:rsidRPr="00D72345" w:rsidSect="00A518CD">
      <w:headerReference w:type="default" r:id="rId8"/>
      <w:footerReference w:type="default" r:id="rId9"/>
      <w:pgSz w:w="11906" w:h="16838"/>
      <w:pgMar w:top="1135" w:right="707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7A" w:rsidRDefault="00521F7A" w:rsidP="00D72345">
      <w:pPr>
        <w:spacing w:after="0" w:line="240" w:lineRule="auto"/>
      </w:pPr>
      <w:r>
        <w:separator/>
      </w:r>
    </w:p>
  </w:endnote>
  <w:endnote w:type="continuationSeparator" w:id="0">
    <w:p w:rsidR="00521F7A" w:rsidRDefault="00521F7A" w:rsidP="00D7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CD" w:rsidRPr="00A518CD" w:rsidRDefault="00A518CD">
    <w:pPr>
      <w:ind w:right="260"/>
      <w:rPr>
        <w:color w:val="0F243E" w:themeColor="text2" w:themeShade="80"/>
        <w:sz w:val="26"/>
        <w:szCs w:val="26"/>
      </w:rPr>
    </w:pPr>
  </w:p>
  <w:p w:rsidR="00A518CD" w:rsidRDefault="00A518CD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803.35pt;width:29.6pt;height:20.4pt;z-index:251659264;visibility:visible;mso-wrap-style:square;mso-width-percent:50;mso-height-percent:50;mso-wrap-distance-left:9pt;mso-wrap-distance-top:0;mso-wrap-distance-right:9pt;mso-wrap-distance-bottom:0;mso-position-horizontal-relative:pag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A518CD" w:rsidRPr="00A518CD" w:rsidRDefault="00A518C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F243E" w:themeColor="text2" w:themeShade="80"/>
                    <w:sz w:val="20"/>
                    <w:szCs w:val="20"/>
                  </w:rPr>
                </w:pPr>
                <w:r w:rsidRPr="00A518CD">
                  <w:rPr>
                    <w:rFonts w:ascii="Times New Roman" w:hAnsi="Times New Roman" w:cs="Times New Roman"/>
                    <w:color w:val="0F243E" w:themeColor="text2" w:themeShade="80"/>
                    <w:sz w:val="20"/>
                    <w:szCs w:val="20"/>
                  </w:rPr>
                  <w:fldChar w:fldCharType="begin"/>
                </w:r>
                <w:r w:rsidRPr="00A518CD">
                  <w:rPr>
                    <w:rFonts w:ascii="Times New Roman" w:hAnsi="Times New Roman" w:cs="Times New Roman"/>
                    <w:color w:val="0F243E" w:themeColor="text2" w:themeShade="80"/>
                    <w:sz w:val="20"/>
                    <w:szCs w:val="20"/>
                  </w:rPr>
                  <w:instrText>PAGE  \* Arabic  \* MERGEFORMAT</w:instrText>
                </w:r>
                <w:r w:rsidRPr="00A518CD">
                  <w:rPr>
                    <w:rFonts w:ascii="Times New Roman" w:hAnsi="Times New Roman" w:cs="Times New Roman"/>
                    <w:color w:val="0F243E" w:themeColor="text2" w:themeShade="80"/>
                    <w:sz w:val="20"/>
                    <w:szCs w:val="20"/>
                  </w:rPr>
                  <w:fldChar w:fldCharType="separate"/>
                </w:r>
                <w:r w:rsidR="001F24D2">
                  <w:rPr>
                    <w:rFonts w:ascii="Times New Roman" w:hAnsi="Times New Roman" w:cs="Times New Roman"/>
                    <w:noProof/>
                    <w:color w:val="0F243E" w:themeColor="text2" w:themeShade="80"/>
                    <w:sz w:val="20"/>
                    <w:szCs w:val="20"/>
                  </w:rPr>
                  <w:t>5</w:t>
                </w:r>
                <w:r w:rsidRPr="00A518CD">
                  <w:rPr>
                    <w:rFonts w:ascii="Times New Roman" w:hAnsi="Times New Roman" w:cs="Times New Roman"/>
                    <w:color w:val="0F243E" w:themeColor="text2" w:themeShade="8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7A" w:rsidRDefault="00521F7A" w:rsidP="00D72345">
      <w:pPr>
        <w:spacing w:after="0" w:line="240" w:lineRule="auto"/>
      </w:pPr>
      <w:r>
        <w:separator/>
      </w:r>
    </w:p>
  </w:footnote>
  <w:footnote w:type="continuationSeparator" w:id="0">
    <w:p w:rsidR="00521F7A" w:rsidRDefault="00521F7A" w:rsidP="00D7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45" w:rsidRPr="00D72345" w:rsidRDefault="00D72345" w:rsidP="00D72345">
    <w:pPr>
      <w:pStyle w:val="aa"/>
      <w:jc w:val="center"/>
      <w:rPr>
        <w:rFonts w:ascii="Times New Roman" w:hAnsi="Times New Roman" w:cs="Times New Roman"/>
        <w:b/>
        <w:sz w:val="18"/>
      </w:rPr>
    </w:pPr>
    <w:r w:rsidRPr="00D72345">
      <w:rPr>
        <w:rFonts w:ascii="Times New Roman" w:hAnsi="Times New Roman" w:cs="Times New Roman"/>
        <w:b/>
        <w:sz w:val="18"/>
      </w:rPr>
      <w:t>ЭКЗАМЕНАЦИОННЫЕ БИЛЕТЫ ПО ЛИТУРГИКЕ</w:t>
    </w:r>
  </w:p>
  <w:p w:rsidR="00D72345" w:rsidRPr="00D72345" w:rsidRDefault="00D72345" w:rsidP="00D72345">
    <w:pPr>
      <w:pStyle w:val="aa"/>
      <w:jc w:val="center"/>
      <w:rPr>
        <w:rFonts w:ascii="Times New Roman" w:hAnsi="Times New Roman" w:cs="Times New Roman"/>
        <w:b/>
        <w:sz w:val="18"/>
      </w:rPr>
    </w:pPr>
    <w:r w:rsidRPr="00D72345">
      <w:rPr>
        <w:rFonts w:ascii="Times New Roman" w:hAnsi="Times New Roman" w:cs="Times New Roman"/>
        <w:b/>
        <w:sz w:val="18"/>
      </w:rPr>
      <w:t>3</w:t>
    </w:r>
    <w:r w:rsidRPr="00D72345">
      <w:rPr>
        <w:rFonts w:ascii="Times New Roman" w:hAnsi="Times New Roman" w:cs="Times New Roman"/>
        <w:b/>
        <w:sz w:val="18"/>
        <w:vertAlign w:val="superscript"/>
      </w:rPr>
      <w:t>й</w:t>
    </w:r>
    <w:r w:rsidRPr="00D72345">
      <w:rPr>
        <w:rFonts w:ascii="Times New Roman" w:hAnsi="Times New Roman" w:cs="Times New Roman"/>
        <w:b/>
        <w:sz w:val="18"/>
      </w:rPr>
      <w:t xml:space="preserve"> курс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716"/>
    <w:multiLevelType w:val="hybridMultilevel"/>
    <w:tmpl w:val="D2DE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43"/>
    <w:multiLevelType w:val="hybridMultilevel"/>
    <w:tmpl w:val="C27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BEC"/>
    <w:multiLevelType w:val="hybridMultilevel"/>
    <w:tmpl w:val="B218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099B"/>
    <w:multiLevelType w:val="hybridMultilevel"/>
    <w:tmpl w:val="E22E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139"/>
    <w:multiLevelType w:val="hybridMultilevel"/>
    <w:tmpl w:val="39AC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E4CB3"/>
    <w:multiLevelType w:val="hybridMultilevel"/>
    <w:tmpl w:val="601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76CD"/>
    <w:multiLevelType w:val="hybridMultilevel"/>
    <w:tmpl w:val="F1DC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544D1"/>
    <w:multiLevelType w:val="hybridMultilevel"/>
    <w:tmpl w:val="E9DE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3995"/>
    <w:multiLevelType w:val="hybridMultilevel"/>
    <w:tmpl w:val="49AA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0716"/>
    <w:multiLevelType w:val="hybridMultilevel"/>
    <w:tmpl w:val="C900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604F0"/>
    <w:multiLevelType w:val="hybridMultilevel"/>
    <w:tmpl w:val="AB66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959"/>
    <w:multiLevelType w:val="hybridMultilevel"/>
    <w:tmpl w:val="9318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54820"/>
    <w:multiLevelType w:val="hybridMultilevel"/>
    <w:tmpl w:val="D432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92EDE"/>
    <w:multiLevelType w:val="hybridMultilevel"/>
    <w:tmpl w:val="F0F6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90940"/>
    <w:multiLevelType w:val="hybridMultilevel"/>
    <w:tmpl w:val="8BD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82F98"/>
    <w:multiLevelType w:val="hybridMultilevel"/>
    <w:tmpl w:val="B64A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C1F3D"/>
    <w:multiLevelType w:val="hybridMultilevel"/>
    <w:tmpl w:val="991C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82F35"/>
    <w:multiLevelType w:val="hybridMultilevel"/>
    <w:tmpl w:val="2E72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77BAC"/>
    <w:multiLevelType w:val="hybridMultilevel"/>
    <w:tmpl w:val="3468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F6EC4"/>
    <w:multiLevelType w:val="hybridMultilevel"/>
    <w:tmpl w:val="71CC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C0204"/>
    <w:multiLevelType w:val="hybridMultilevel"/>
    <w:tmpl w:val="9E70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C1C34"/>
    <w:multiLevelType w:val="hybridMultilevel"/>
    <w:tmpl w:val="2B0E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D548A"/>
    <w:multiLevelType w:val="hybridMultilevel"/>
    <w:tmpl w:val="745A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F565C"/>
    <w:multiLevelType w:val="hybridMultilevel"/>
    <w:tmpl w:val="E198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952F1"/>
    <w:multiLevelType w:val="hybridMultilevel"/>
    <w:tmpl w:val="BCE8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75666"/>
    <w:multiLevelType w:val="hybridMultilevel"/>
    <w:tmpl w:val="CB3E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C7154"/>
    <w:multiLevelType w:val="hybridMultilevel"/>
    <w:tmpl w:val="6D2A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D0CAD"/>
    <w:multiLevelType w:val="hybridMultilevel"/>
    <w:tmpl w:val="F47C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F014C"/>
    <w:multiLevelType w:val="hybridMultilevel"/>
    <w:tmpl w:val="06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A2B81"/>
    <w:multiLevelType w:val="hybridMultilevel"/>
    <w:tmpl w:val="7B04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67E3"/>
    <w:multiLevelType w:val="hybridMultilevel"/>
    <w:tmpl w:val="4392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B537D"/>
    <w:multiLevelType w:val="hybridMultilevel"/>
    <w:tmpl w:val="7C8A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2A2D"/>
    <w:multiLevelType w:val="hybridMultilevel"/>
    <w:tmpl w:val="339A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3"/>
  </w:num>
  <w:num w:numId="5">
    <w:abstractNumId w:val="30"/>
  </w:num>
  <w:num w:numId="6">
    <w:abstractNumId w:val="1"/>
  </w:num>
  <w:num w:numId="7">
    <w:abstractNumId w:val="15"/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21"/>
  </w:num>
  <w:num w:numId="13">
    <w:abstractNumId w:val="31"/>
  </w:num>
  <w:num w:numId="14">
    <w:abstractNumId w:val="16"/>
  </w:num>
  <w:num w:numId="15">
    <w:abstractNumId w:val="11"/>
  </w:num>
  <w:num w:numId="16">
    <w:abstractNumId w:val="17"/>
  </w:num>
  <w:num w:numId="17">
    <w:abstractNumId w:val="24"/>
  </w:num>
  <w:num w:numId="18">
    <w:abstractNumId w:val="32"/>
  </w:num>
  <w:num w:numId="19">
    <w:abstractNumId w:val="4"/>
  </w:num>
  <w:num w:numId="20">
    <w:abstractNumId w:val="18"/>
  </w:num>
  <w:num w:numId="21">
    <w:abstractNumId w:val="2"/>
  </w:num>
  <w:num w:numId="22">
    <w:abstractNumId w:val="26"/>
  </w:num>
  <w:num w:numId="23">
    <w:abstractNumId w:val="13"/>
  </w:num>
  <w:num w:numId="24">
    <w:abstractNumId w:val="19"/>
  </w:num>
  <w:num w:numId="25">
    <w:abstractNumId w:val="20"/>
  </w:num>
  <w:num w:numId="26">
    <w:abstractNumId w:val="12"/>
  </w:num>
  <w:num w:numId="27">
    <w:abstractNumId w:val="5"/>
  </w:num>
  <w:num w:numId="28">
    <w:abstractNumId w:val="9"/>
  </w:num>
  <w:num w:numId="29">
    <w:abstractNumId w:val="29"/>
  </w:num>
  <w:num w:numId="30">
    <w:abstractNumId w:val="28"/>
  </w:num>
  <w:num w:numId="31">
    <w:abstractNumId w:val="0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C3"/>
    <w:rsid w:val="000A787C"/>
    <w:rsid w:val="00156102"/>
    <w:rsid w:val="001B5587"/>
    <w:rsid w:val="001D4C1E"/>
    <w:rsid w:val="001F24D2"/>
    <w:rsid w:val="0024576C"/>
    <w:rsid w:val="00250CFB"/>
    <w:rsid w:val="003E279F"/>
    <w:rsid w:val="0052022E"/>
    <w:rsid w:val="00521F7A"/>
    <w:rsid w:val="005B7E2B"/>
    <w:rsid w:val="006A4732"/>
    <w:rsid w:val="006A6E69"/>
    <w:rsid w:val="00727CB8"/>
    <w:rsid w:val="007D30C3"/>
    <w:rsid w:val="007D7545"/>
    <w:rsid w:val="008924C2"/>
    <w:rsid w:val="008B5AE8"/>
    <w:rsid w:val="009D0ED0"/>
    <w:rsid w:val="00A518CD"/>
    <w:rsid w:val="00AA07AE"/>
    <w:rsid w:val="00B54C1A"/>
    <w:rsid w:val="00C33EA4"/>
    <w:rsid w:val="00C63E90"/>
    <w:rsid w:val="00CB3488"/>
    <w:rsid w:val="00CC4450"/>
    <w:rsid w:val="00D266BF"/>
    <w:rsid w:val="00D72345"/>
    <w:rsid w:val="00DD446F"/>
    <w:rsid w:val="00E3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C3"/>
    <w:pPr>
      <w:ind w:left="720"/>
      <w:contextualSpacing/>
    </w:pPr>
  </w:style>
  <w:style w:type="paragraph" w:styleId="a4">
    <w:name w:val="header"/>
    <w:basedOn w:val="a"/>
    <w:link w:val="a5"/>
    <w:unhideWhenUsed/>
    <w:rsid w:val="00D7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72345"/>
  </w:style>
  <w:style w:type="paragraph" w:styleId="a6">
    <w:name w:val="footer"/>
    <w:basedOn w:val="a"/>
    <w:link w:val="a7"/>
    <w:uiPriority w:val="99"/>
    <w:unhideWhenUsed/>
    <w:rsid w:val="00D7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345"/>
  </w:style>
  <w:style w:type="paragraph" w:styleId="a8">
    <w:name w:val="Balloon Text"/>
    <w:basedOn w:val="a"/>
    <w:link w:val="a9"/>
    <w:uiPriority w:val="99"/>
    <w:semiHidden/>
    <w:unhideWhenUsed/>
    <w:rsid w:val="00D7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3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723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5</cp:revision>
  <cp:lastPrinted>2016-05-16T08:29:00Z</cp:lastPrinted>
  <dcterms:created xsi:type="dcterms:W3CDTF">2016-04-14T20:48:00Z</dcterms:created>
  <dcterms:modified xsi:type="dcterms:W3CDTF">2016-05-16T08:29:00Z</dcterms:modified>
</cp:coreProperties>
</file>