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B9" w:rsidRDefault="00DF75B9" w:rsidP="0004444D">
      <w:pPr>
        <w:jc w:val="center"/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  <w:r>
        <w:rPr>
          <w:sz w:val="32"/>
          <w:szCs w:val="32"/>
        </w:rPr>
        <w:t>Выксунское православное духовное училище</w:t>
      </w: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40"/>
          <w:szCs w:val="40"/>
        </w:rPr>
      </w:pPr>
    </w:p>
    <w:p w:rsidR="00DF75B9" w:rsidRDefault="00DF75B9" w:rsidP="0004444D">
      <w:pPr>
        <w:jc w:val="center"/>
        <w:rPr>
          <w:sz w:val="32"/>
          <w:szCs w:val="32"/>
        </w:rPr>
      </w:pPr>
      <w:r>
        <w:rPr>
          <w:sz w:val="32"/>
          <w:szCs w:val="32"/>
        </w:rPr>
        <w:t>Гомилетика</w:t>
      </w: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  <w:r w:rsidRPr="005846B8">
        <w:rPr>
          <w:sz w:val="32"/>
          <w:szCs w:val="32"/>
        </w:rPr>
        <w:t>Учебн</w:t>
      </w:r>
      <w:r>
        <w:rPr>
          <w:sz w:val="32"/>
          <w:szCs w:val="32"/>
        </w:rPr>
        <w:t>ая программа</w:t>
      </w:r>
    </w:p>
    <w:p w:rsidR="00DF75B9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курс </w:t>
      </w: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8F3136" w:rsidRDefault="00DF75B9" w:rsidP="0004444D">
      <w:pPr>
        <w:ind w:firstLine="708"/>
        <w:jc w:val="center"/>
        <w:rPr>
          <w:sz w:val="28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</w:p>
    <w:p w:rsidR="00DF75B9" w:rsidRPr="005846B8" w:rsidRDefault="00DF75B9" w:rsidP="0004444D">
      <w:pPr>
        <w:jc w:val="center"/>
        <w:rPr>
          <w:sz w:val="32"/>
          <w:szCs w:val="32"/>
        </w:rPr>
      </w:pPr>
      <w:r>
        <w:rPr>
          <w:sz w:val="32"/>
          <w:szCs w:val="32"/>
        </w:rPr>
        <w:t>Выкса</w:t>
      </w:r>
    </w:p>
    <w:p w:rsidR="00DF75B9" w:rsidRPr="005846B8" w:rsidRDefault="00DF75B9" w:rsidP="0004444D">
      <w:pPr>
        <w:jc w:val="center"/>
        <w:rPr>
          <w:sz w:val="32"/>
          <w:szCs w:val="32"/>
        </w:rPr>
      </w:pPr>
      <w:r w:rsidRPr="005846B8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DF75B9" w:rsidRPr="005846B8" w:rsidRDefault="00DF75B9" w:rsidP="0004444D"/>
    <w:p w:rsidR="00DF75B9" w:rsidRPr="005846B8" w:rsidRDefault="00DF75B9" w:rsidP="0004444D">
      <w:pPr>
        <w:rPr>
          <w:i/>
        </w:rPr>
      </w:pPr>
      <w:r w:rsidRPr="005846B8">
        <w:br w:type="page"/>
      </w:r>
    </w:p>
    <w:p w:rsidR="00DF75B9" w:rsidRPr="005846B8" w:rsidRDefault="00DF75B9" w:rsidP="0004444D"/>
    <w:p w:rsidR="00DF75B9" w:rsidRPr="005846B8" w:rsidRDefault="00DF75B9" w:rsidP="0004444D"/>
    <w:p w:rsidR="00DF75B9" w:rsidRPr="005846B8" w:rsidRDefault="00DF75B9" w:rsidP="0004444D"/>
    <w:p w:rsidR="00DF75B9" w:rsidRDefault="00DF75B9" w:rsidP="0004444D">
      <w:pPr>
        <w:jc w:val="both"/>
      </w:pPr>
      <w:r>
        <w:t xml:space="preserve">УМК утвержден 30.08.2015 г. </w:t>
      </w:r>
    </w:p>
    <w:p w:rsidR="00DF75B9" w:rsidRDefault="00DF75B9" w:rsidP="0004444D">
      <w:pPr>
        <w:jc w:val="both"/>
      </w:pPr>
    </w:p>
    <w:p w:rsidR="00DF75B9" w:rsidRDefault="00DF75B9" w:rsidP="0004444D">
      <w:pPr>
        <w:jc w:val="both"/>
      </w:pPr>
    </w:p>
    <w:p w:rsidR="00DF75B9" w:rsidRDefault="00DF75B9" w:rsidP="0004444D">
      <w:pPr>
        <w:jc w:val="both"/>
      </w:pPr>
      <w:r>
        <w:t xml:space="preserve">ректор иерей Павел Шитихин, кандидат богословия ______________________________ </w:t>
      </w:r>
    </w:p>
    <w:p w:rsidR="00DF75B9" w:rsidRDefault="00DF75B9" w:rsidP="0004444D"/>
    <w:p w:rsidR="00DF75B9" w:rsidRPr="00105854" w:rsidRDefault="00DF75B9" w:rsidP="0004444D">
      <w:r w:rsidRPr="00105854">
        <w:t>Составител</w:t>
      </w:r>
      <w:r>
        <w:t>ь</w:t>
      </w:r>
      <w:r w:rsidRPr="00105854">
        <w:t xml:space="preserve">: </w:t>
      </w:r>
      <w:r>
        <w:t>иерей Антоний Лазарев</w:t>
      </w:r>
      <w:r w:rsidRPr="00105854">
        <w:t xml:space="preserve"> __________________</w:t>
      </w:r>
    </w:p>
    <w:p w:rsidR="00DF75B9" w:rsidRPr="005846B8" w:rsidRDefault="00DF75B9" w:rsidP="0004444D"/>
    <w:p w:rsidR="00DF75B9" w:rsidRPr="005846B8" w:rsidRDefault="00DF75B9" w:rsidP="0004444D"/>
    <w:p w:rsidR="00DF75B9" w:rsidRPr="005846B8" w:rsidRDefault="00DF75B9" w:rsidP="0004444D"/>
    <w:p w:rsidR="00DF75B9" w:rsidRPr="0004444D" w:rsidRDefault="00DF75B9" w:rsidP="0004444D">
      <w:pPr>
        <w:pStyle w:val="1"/>
        <w:spacing w:after="0" w:line="240" w:lineRule="auto"/>
        <w:ind w:left="-426" w:firstLine="426"/>
        <w:jc w:val="center"/>
        <w:rPr>
          <w:rFonts w:ascii="Times New Roman" w:hAnsi="Times New Roman"/>
          <w:b/>
        </w:rPr>
      </w:pPr>
      <w:r w:rsidRPr="005846B8">
        <w:br w:type="page"/>
      </w:r>
      <w:r w:rsidRPr="0004444D">
        <w:rPr>
          <w:rFonts w:ascii="Times New Roman" w:hAnsi="Times New Roman"/>
          <w:b/>
        </w:rPr>
        <w:t>Пояснительная записка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Проповедь - проповедничество имеет в жизни Церкви огромное значение.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Проповедание Слова Божия есть исполнение заповеди Христа Спасителя «научить все народи», «проповедовать Евангелие всей твари» (Мф. 28:19; Мк. 16:15). 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Путём проповеди истина о спасении через Господа Иисуса Христа возвещается по всему миру и достигает каждого отдельного человека. По слову святого апостола Павла, «невозможно уверовать в Того, о Ком  не слыхали, а слышать невозможно без проповедующего» (Рим. 10:14).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Заповедь проповедовать, данная Господом Иисусом Христом Апостолам, относится и к их преемникам - пастырям Церкви. И проповедь о Господе Иисусе Христе никогда не прекратится.  Это актуально для женского пола в том смысле что они должны быть «всегда готовы всякому, требующему отчета… дать ответ с кротостью и благоговением»(1Пет.3:15), но вне церковного собрания(1 Кор. 14:33-35). Катехизатору будь то  мужчина или женщина, необходимо иметь четкое представление о искусстве проповедничества и применять его на практике.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Важнейшей </w:t>
      </w:r>
      <w:r w:rsidRPr="0004444D">
        <w:rPr>
          <w:b/>
          <w:sz w:val="22"/>
          <w:szCs w:val="22"/>
        </w:rPr>
        <w:t>целью курса</w:t>
      </w:r>
      <w:r w:rsidRPr="0004444D">
        <w:rPr>
          <w:sz w:val="22"/>
          <w:szCs w:val="22"/>
        </w:rPr>
        <w:t xml:space="preserve"> является приобретение практических навыков в области проповеднической деятельности.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Деятельность человека, связанная с постоянным произнесением речей, немыслима без знания принципов и правил ораторского искусства. Проповедник должен быть и духовно опытным человеком и, в то же время, увлекательным оратором. Тому, что говорить – учит вера, духовный опыт и точное знания предмета, о котором идет речь. Тому, как говорить – учит искусство речи. </w:t>
      </w:r>
    </w:p>
    <w:p w:rsidR="00DF75B9" w:rsidRPr="0004444D" w:rsidRDefault="00DF75B9" w:rsidP="0004444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4444D">
        <w:rPr>
          <w:rFonts w:eastAsia="TimesNewRoman"/>
          <w:b/>
          <w:sz w:val="22"/>
          <w:szCs w:val="22"/>
        </w:rPr>
        <w:t>Данная рабочая программа является модификацией</w:t>
      </w:r>
      <w:r w:rsidRPr="0004444D">
        <w:rPr>
          <w:rFonts w:eastAsia="TimesNewRoman"/>
          <w:sz w:val="22"/>
          <w:szCs w:val="22"/>
        </w:rPr>
        <w:t xml:space="preserve"> программы по Гомилетике Ставропольской духовной семинарии прот. Павла Самойленко. 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Теоретическая часть курса Гомилетики находится на пересечении с такими дисциплинами как Пастырское богословие, Риторика, Русский язык и культура речи, и предусматривает анализ духовного и риторического аспектов церковной проповеди, изложение методологических основ духовного красноречия. Практическая часть связана со многими богословскими дисциплинами, прежде всего, Библеистикой (Ветхий и Новый Завет), Догматическим и Нравственным богословием. Историей христианской письменности и патристикой, Историей Церкви. А также, практическая часть курса Гомилетики (произнесение проповедей) является составной частью Литургической практики. </w:t>
      </w:r>
    </w:p>
    <w:p w:rsidR="00DF75B9" w:rsidRPr="0004444D" w:rsidRDefault="00DF75B9" w:rsidP="0004444D">
      <w:pPr>
        <w:ind w:firstLine="709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Цели и задачи освоения дисциплины</w:t>
      </w:r>
    </w:p>
    <w:p w:rsidR="00DF75B9" w:rsidRPr="0004444D" w:rsidRDefault="00DF75B9" w:rsidP="0004444D">
      <w:pPr>
        <w:ind w:firstLine="720"/>
        <w:jc w:val="both"/>
        <w:rPr>
          <w:b/>
          <w:sz w:val="22"/>
          <w:szCs w:val="22"/>
        </w:rPr>
      </w:pPr>
      <w:r w:rsidRPr="0004444D">
        <w:rPr>
          <w:b/>
          <w:iCs/>
          <w:sz w:val="22"/>
          <w:szCs w:val="22"/>
        </w:rPr>
        <w:t>Задачи курса</w:t>
      </w:r>
      <w:r w:rsidRPr="0004444D">
        <w:rPr>
          <w:b/>
          <w:sz w:val="22"/>
          <w:szCs w:val="22"/>
        </w:rPr>
        <w:t>:</w:t>
      </w:r>
    </w:p>
    <w:p w:rsidR="00DF75B9" w:rsidRPr="0004444D" w:rsidRDefault="00DF75B9" w:rsidP="0004444D">
      <w:pPr>
        <w:numPr>
          <w:ilvl w:val="0"/>
          <w:numId w:val="1"/>
        </w:numPr>
        <w:jc w:val="both"/>
        <w:rPr>
          <w:sz w:val="22"/>
          <w:szCs w:val="22"/>
        </w:rPr>
      </w:pPr>
      <w:r w:rsidRPr="0004444D">
        <w:rPr>
          <w:sz w:val="22"/>
          <w:szCs w:val="22"/>
        </w:rPr>
        <w:t>познакомить студентов с учением о сущности, цели и задачах церковной проповеди;</w:t>
      </w:r>
    </w:p>
    <w:p w:rsidR="00DF75B9" w:rsidRPr="0004444D" w:rsidRDefault="00DF75B9" w:rsidP="0004444D">
      <w:pPr>
        <w:numPr>
          <w:ilvl w:val="0"/>
          <w:numId w:val="1"/>
        </w:numPr>
        <w:jc w:val="both"/>
        <w:rPr>
          <w:sz w:val="22"/>
          <w:szCs w:val="22"/>
        </w:rPr>
      </w:pPr>
      <w:r w:rsidRPr="0004444D">
        <w:rPr>
          <w:sz w:val="22"/>
          <w:szCs w:val="22"/>
        </w:rPr>
        <w:t>раскрыть библейские основы церковной проповеди, ее внутренний и внешний характер;</w:t>
      </w:r>
    </w:p>
    <w:p w:rsidR="00DF75B9" w:rsidRPr="0004444D" w:rsidRDefault="00DF75B9" w:rsidP="0004444D">
      <w:pPr>
        <w:numPr>
          <w:ilvl w:val="0"/>
          <w:numId w:val="1"/>
        </w:numPr>
        <w:jc w:val="both"/>
        <w:rPr>
          <w:sz w:val="22"/>
          <w:szCs w:val="22"/>
        </w:rPr>
      </w:pPr>
      <w:r w:rsidRPr="0004444D">
        <w:rPr>
          <w:sz w:val="22"/>
          <w:szCs w:val="22"/>
        </w:rPr>
        <w:t>изложить основные положения формальной гомилетики, познакомить с различными видами и формами церковной проповеди, их местом в богослужебном цикле;</w:t>
      </w:r>
    </w:p>
    <w:p w:rsidR="00DF75B9" w:rsidRPr="0004444D" w:rsidRDefault="00DF75B9" w:rsidP="0004444D">
      <w:pPr>
        <w:numPr>
          <w:ilvl w:val="0"/>
          <w:numId w:val="1"/>
        </w:numPr>
        <w:jc w:val="both"/>
        <w:rPr>
          <w:sz w:val="22"/>
          <w:szCs w:val="22"/>
        </w:rPr>
      </w:pPr>
      <w:r w:rsidRPr="0004444D">
        <w:rPr>
          <w:sz w:val="22"/>
          <w:szCs w:val="22"/>
        </w:rPr>
        <w:t>познакомить с практическими методиками логико-риторического анализа и составления текстов проповеднического характера;</w:t>
      </w:r>
    </w:p>
    <w:p w:rsidR="00DF75B9" w:rsidRPr="0004444D" w:rsidRDefault="00DF75B9" w:rsidP="0004444D">
      <w:pPr>
        <w:numPr>
          <w:ilvl w:val="0"/>
          <w:numId w:val="1"/>
        </w:numPr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дать анализ способов произнесения проповеди и указать требования к речевой подготовке проповедника (технике речи); </w:t>
      </w:r>
    </w:p>
    <w:p w:rsidR="00DF75B9" w:rsidRPr="0004444D" w:rsidRDefault="00DF75B9" w:rsidP="0004444D">
      <w:pPr>
        <w:numPr>
          <w:ilvl w:val="0"/>
          <w:numId w:val="1"/>
        </w:numPr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изложить условия действенности церковной проповеди. </w:t>
      </w:r>
    </w:p>
    <w:p w:rsidR="00DF75B9" w:rsidRPr="0004444D" w:rsidRDefault="00DF75B9" w:rsidP="0004444D">
      <w:pPr>
        <w:pStyle w:val="NoSpacing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Требования к уровню усвоения содержания курса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Студент, прослушав курс Гомилетики, </w:t>
      </w:r>
      <w:r w:rsidRPr="0004444D">
        <w:rPr>
          <w:b/>
          <w:sz w:val="22"/>
          <w:szCs w:val="22"/>
        </w:rPr>
        <w:t>должен знать</w:t>
      </w:r>
      <w:r w:rsidRPr="0004444D">
        <w:rPr>
          <w:sz w:val="22"/>
          <w:szCs w:val="22"/>
        </w:rPr>
        <w:t>: цели и задачи церковного проповедничества, основные требования и стилистические особенности церковной проповеди, различать виды проповеди по форме построения и по содержанию, знать последовательность работы по составлению текста проповеди, правила ее стилистической обработки, условия успешного воздействия проповеди, правила поведения проповедника на амвоне.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b/>
          <w:sz w:val="22"/>
          <w:szCs w:val="22"/>
        </w:rPr>
        <w:t xml:space="preserve">Уметь: </w:t>
      </w:r>
      <w:r w:rsidRPr="0004444D">
        <w:rPr>
          <w:sz w:val="22"/>
          <w:szCs w:val="22"/>
        </w:rPr>
        <w:t>определить тему, наметить цель и составить план проповеди; грамотно подобрать материал и распределить его по частям проповеди, учитывая методологические особенности раскрытия тем; литературно обработать текст проповеди, использовать в проповеди средства наглядности и выразительные средства языка; при произнесении проповеди использовать различные голосовые модуляции, вопросительные и восклицательные интонации голоса.</w:t>
      </w:r>
    </w:p>
    <w:p w:rsidR="00DF75B9" w:rsidRPr="0004444D" w:rsidRDefault="00DF75B9" w:rsidP="0004444D">
      <w:pPr>
        <w:ind w:firstLine="709"/>
        <w:jc w:val="both"/>
        <w:rPr>
          <w:sz w:val="22"/>
          <w:szCs w:val="22"/>
        </w:rPr>
      </w:pPr>
      <w:r w:rsidRPr="0004444D">
        <w:rPr>
          <w:b/>
          <w:sz w:val="22"/>
          <w:szCs w:val="22"/>
        </w:rPr>
        <w:t xml:space="preserve">Владеть навыками: </w:t>
      </w:r>
      <w:r w:rsidRPr="0004444D">
        <w:rPr>
          <w:sz w:val="22"/>
          <w:szCs w:val="22"/>
        </w:rPr>
        <w:t xml:space="preserve">самостоятельного составления и произнесения проповеди. Овладеть практическими методиками логико-риторического анализа и составления текстов проповедей; овладеть различными способами произнесения проповеди (заучиванием наизусть, усвоением главных мыслей проповеди и импровизацией); овладеть техникой речи: четкой дикцией, необходимой громкостью, уверенностью в голосе; добиться должного артистизма в произнесении проповеди. </w:t>
      </w:r>
    </w:p>
    <w:p w:rsidR="00DF75B9" w:rsidRPr="0004444D" w:rsidRDefault="00DF75B9" w:rsidP="0004444D">
      <w:pPr>
        <w:ind w:firstLine="709"/>
        <w:jc w:val="both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 xml:space="preserve">Контроль знаний </w:t>
      </w:r>
      <w:r w:rsidRPr="0004444D">
        <w:rPr>
          <w:sz w:val="22"/>
          <w:szCs w:val="22"/>
        </w:rPr>
        <w:t xml:space="preserve">осуществляется посредством контрольных срезов и практических семинарских занятий. Оценки по этим видам деятельности, а также оценка за подготовку и произнесение проповеди за богослужением составляют рейтинговый балл студента. </w:t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Формы и методы реализации программы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Ведущая роль в преподавании предмета принадлежит педагогу, т.к. личное присутствие учителя как носителя особого, православного отношения к миру и людям является необходимым. Учителю важно помнить слова св.прав. Иоанна Крондштадского:  «Не сухую схоластику ты детям преподавал, не мертвую формулу – тексты и изречения – ты им излагал, не заученных только на память уроков ты требовал от них; на светлых, восприимчивых душах ты сеял семена вечного и животворящего Глагола Божия».</w:t>
      </w:r>
      <w:r w:rsidRPr="0004444D">
        <w:rPr>
          <w:rStyle w:val="FootnoteReference"/>
          <w:sz w:val="22"/>
          <w:szCs w:val="22"/>
        </w:rPr>
        <w:footnoteReference w:id="1"/>
      </w:r>
      <w:r w:rsidRPr="0004444D">
        <w:rPr>
          <w:sz w:val="22"/>
          <w:szCs w:val="22"/>
        </w:rPr>
        <w:t xml:space="preserve"> Посредством совместной деятельности ученика и учителя происходит овладение всем комплексом намеченных знаний.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Курс гомилетики рассчитан на 34 часа. Гомилетика относится к отрасли практического богословия и в качестве программных компонентов включает в себя богословское обоснование, теорию и методологию церковного проповедничества, а также практические занятия (ознакомление с образцами святоотеческой проповеди, самостоятельное составление и произнесение проповедей, разбор проповедей).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Используются методы: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1) перцептивный (по источнику информации):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словесный (рассказ, объяснение, беседа);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наглядный (просмотр выступлений проповедников);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практические (творческие задания);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2) гностические (по степени познавательного):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информационные (передача и усвоение готовых знаний и способов деятельности);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эвристические (включение обучающихся в самостоятельную и поисковую деятельность);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3) логические (методы логической отработки информации):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-анализ;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-синтез;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сравнение;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обобщение;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аналогия;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-классификация;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4) методы стимулирования учебной деятельности: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-мотивация;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формирование познавательного интереса;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учебная дискуссия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5) активация обучения: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-информационно-сообщающие;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побуждающий (постановка проблем и задач);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объяснительный (раскрывающий сущность, дающий ответ на поставленный вопрос);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инструктивно-практический (вовлечение в работу с гомелетическими источниками);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6) контроль и самоконтроль в обучении: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устный опрос;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реферативный ответ;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контрольная и самостоятельная работы;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7) методы процессуально-ориентированного обучения (по М.В. Кларину):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исследование;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- экспертиза.</w:t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Тематическое содержание программы (34 часа)</w:t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Раздел 1. Гомилетика как наука.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Задача гомилетики. Метод. Источники. Краткая история гомилетики.</w:t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Раздел 2. Пастырство и Проповедничество.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Значение проповедничества для самого проповедника. Личные качества пастыря-проповедника.</w:t>
      </w:r>
      <w:r w:rsidRPr="0004444D">
        <w:rPr>
          <w:sz w:val="22"/>
          <w:szCs w:val="22"/>
        </w:rPr>
        <w:tab/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Раздел 3. Подготовка к проповедничеству.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Внутренние условия необходимые для подготовки проповеди. Составление плана простейшей проповеди. Виды и формы проповеди. Беседа и её составные части. Катехизическая беседа и ее особенности. Поучение. Слово. Значение и выбор начального текста в слове.</w:t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Раздел 4.  Внешняя сторна(изложение)проповеди.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Стиль церковной проповеди. Виды проповеди. По направлению и цели. По способу составления и изложения.</w:t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Раздел 5.  Предмет проповеди и особенности его раскрытия.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Истины догматические как предмет проповеди. Нравственные истины, как предмет проповеди. Богослужение, таинства и обряды как предмет проповеди. Предметы поучений примечательно к временам церковным. Понятие о внутреннем характере церковной прпоповеди.</w:t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Раздел 6. Произнесение проповеди и воздействие её на слушателей.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Первый этап. Второй этап. Третий этап (импровизация). Экспромт. Настроение проповедника на кафедре. Произнесение проповеди и сила голоса. Воздействие Проповеди на слушателя. Результат  воздействия проповеди на верующих.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</w:p>
    <w:p w:rsidR="00DF75B9" w:rsidRPr="0004444D" w:rsidRDefault="00DF75B9" w:rsidP="0004444D">
      <w:pPr>
        <w:ind w:firstLine="360"/>
        <w:jc w:val="center"/>
        <w:rPr>
          <w:sz w:val="22"/>
          <w:szCs w:val="22"/>
        </w:rPr>
      </w:pPr>
      <w:r w:rsidRPr="0004444D">
        <w:rPr>
          <w:b/>
          <w:sz w:val="22"/>
          <w:szCs w:val="22"/>
        </w:rPr>
        <w:t>Тематический план учебной дисциплины   (34 часа)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183"/>
        <w:gridCol w:w="1460"/>
      </w:tblGrid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№</w:t>
            </w:r>
          </w:p>
        </w:tc>
        <w:tc>
          <w:tcPr>
            <w:tcW w:w="7277" w:type="dxa"/>
          </w:tcPr>
          <w:p w:rsidR="00DF75B9" w:rsidRPr="0004444D" w:rsidRDefault="00DF75B9" w:rsidP="0004444D">
            <w:pPr>
              <w:jc w:val="center"/>
              <w:rPr>
                <w:b/>
                <w:sz w:val="22"/>
                <w:szCs w:val="22"/>
              </w:rPr>
            </w:pPr>
            <w:r w:rsidRPr="0004444D">
              <w:rPr>
                <w:b/>
                <w:sz w:val="22"/>
                <w:szCs w:val="22"/>
              </w:rPr>
              <w:t>Название темы, раздела.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center"/>
              <w:rPr>
                <w:b/>
                <w:sz w:val="22"/>
                <w:szCs w:val="22"/>
              </w:rPr>
            </w:pPr>
            <w:r w:rsidRPr="0004444D">
              <w:rPr>
                <w:b/>
                <w:sz w:val="22"/>
                <w:szCs w:val="22"/>
              </w:rPr>
              <w:t>Аудиторные занятия</w:t>
            </w: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1</w:t>
            </w:r>
          </w:p>
        </w:tc>
        <w:tc>
          <w:tcPr>
            <w:tcW w:w="7277" w:type="dxa"/>
          </w:tcPr>
          <w:p w:rsidR="00DF75B9" w:rsidRPr="0004444D" w:rsidRDefault="00DF75B9" w:rsidP="0004444D">
            <w:pPr>
              <w:jc w:val="both"/>
              <w:rPr>
                <w:b/>
                <w:sz w:val="22"/>
                <w:szCs w:val="22"/>
              </w:rPr>
            </w:pPr>
            <w:r w:rsidRPr="0004444D">
              <w:rPr>
                <w:b/>
                <w:sz w:val="22"/>
                <w:szCs w:val="22"/>
              </w:rPr>
              <w:t>Гомилетика как наука.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 xml:space="preserve">Вводное занятие. </w:t>
            </w:r>
          </w:p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Задача гомилетики. Метод. Источники. Краткая история гомилетики.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2</w:t>
            </w:r>
          </w:p>
        </w:tc>
      </w:tr>
      <w:tr w:rsidR="00DF75B9" w:rsidRPr="0004444D" w:rsidTr="004E1F81">
        <w:trPr>
          <w:trHeight w:val="96"/>
        </w:trPr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2</w:t>
            </w: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 xml:space="preserve"> </w:t>
            </w:r>
            <w:r w:rsidRPr="0004444D">
              <w:rPr>
                <w:b/>
                <w:sz w:val="22"/>
                <w:szCs w:val="22"/>
              </w:rPr>
              <w:t>Пастырство и проповедничество.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Значение проповедничества для самого проповедника. Личные качества пастыря-проповедника.</w:t>
            </w:r>
            <w:r w:rsidRPr="0004444D">
              <w:rPr>
                <w:sz w:val="22"/>
                <w:szCs w:val="22"/>
              </w:rPr>
              <w:tab/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2</w:t>
            </w: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3</w:t>
            </w: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 xml:space="preserve"> </w:t>
            </w:r>
            <w:r w:rsidRPr="0004444D">
              <w:rPr>
                <w:b/>
                <w:sz w:val="22"/>
                <w:szCs w:val="22"/>
              </w:rPr>
              <w:t>Подготовка к проповедничеству.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Внутренние условия необходимые для подготовки проповеди. Составление плана простейшей проповеди. Виды и формы проповеди. Беседа и её составные части. Катехизическая беседа и ее особенности. Поучение. Слово. Значение и выбор начального текста в слове.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4</w:t>
            </w: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2</w:t>
            </w: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4</w:t>
            </w: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 xml:space="preserve">  </w:t>
            </w:r>
            <w:r w:rsidRPr="0004444D">
              <w:rPr>
                <w:b/>
                <w:sz w:val="22"/>
                <w:szCs w:val="22"/>
              </w:rPr>
              <w:t>Внешняя сторна(изложение)проповеди.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Стиль церковной проповеди. Виды проповеди. По направлению и цели. По способу составления и изложения.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3</w:t>
            </w: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5</w:t>
            </w: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b/>
                <w:sz w:val="22"/>
                <w:szCs w:val="22"/>
              </w:rPr>
              <w:t xml:space="preserve"> Предмет проповеди и особенности его раскрытия.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Истины догматические как предмет проповеди. Нравственные истины, как предмет проповеди. Богослужение, таинства и обряды как предмет проповеди. Предметы поучений примечательно к временам церковным. Понятие о внутреннем характере церковной прпоповеди.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8</w:t>
            </w: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6</w:t>
            </w: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 xml:space="preserve"> </w:t>
            </w:r>
            <w:r w:rsidRPr="0004444D">
              <w:rPr>
                <w:b/>
                <w:sz w:val="22"/>
                <w:szCs w:val="22"/>
              </w:rPr>
              <w:t>Произнесение проповеди и воздействие её на слушателей.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11</w:t>
            </w: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Первый этап. Второй этап. Третий этап (импровизация). Экспромт. Настроение проповедника на кафедре. Произнесение проповеди и сила голоса. Воздействие Проповеди на слушателя. Результат  воздействия проповеди на верующих.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2</w:t>
            </w:r>
          </w:p>
        </w:tc>
      </w:tr>
      <w:tr w:rsidR="00DF75B9" w:rsidRPr="0004444D" w:rsidTr="004E1F81">
        <w:tc>
          <w:tcPr>
            <w:tcW w:w="751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DF75B9" w:rsidRPr="0004444D" w:rsidRDefault="00DF75B9" w:rsidP="0004444D">
            <w:pPr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Итого</w:t>
            </w:r>
          </w:p>
        </w:tc>
        <w:tc>
          <w:tcPr>
            <w:tcW w:w="1347" w:type="dxa"/>
          </w:tcPr>
          <w:p w:rsidR="00DF75B9" w:rsidRPr="0004444D" w:rsidRDefault="00DF75B9" w:rsidP="0004444D">
            <w:pPr>
              <w:jc w:val="both"/>
              <w:rPr>
                <w:sz w:val="22"/>
                <w:szCs w:val="22"/>
              </w:rPr>
            </w:pPr>
            <w:r w:rsidRPr="0004444D">
              <w:rPr>
                <w:sz w:val="22"/>
                <w:szCs w:val="22"/>
              </w:rPr>
              <w:t>34</w:t>
            </w:r>
          </w:p>
        </w:tc>
      </w:tr>
    </w:tbl>
    <w:p w:rsidR="00DF75B9" w:rsidRPr="0004444D" w:rsidRDefault="00DF75B9" w:rsidP="0004444D">
      <w:pPr>
        <w:ind w:left="360"/>
        <w:jc w:val="center"/>
        <w:rPr>
          <w:b/>
          <w:bCs/>
          <w:sz w:val="22"/>
          <w:szCs w:val="22"/>
        </w:rPr>
      </w:pPr>
    </w:p>
    <w:p w:rsidR="00DF75B9" w:rsidRPr="0004444D" w:rsidRDefault="00DF75B9" w:rsidP="0004444D">
      <w:pPr>
        <w:ind w:left="360"/>
        <w:jc w:val="center"/>
        <w:rPr>
          <w:b/>
          <w:bCs/>
          <w:sz w:val="22"/>
          <w:szCs w:val="22"/>
        </w:rPr>
      </w:pPr>
      <w:r w:rsidRPr="0004444D">
        <w:rPr>
          <w:b/>
          <w:bCs/>
          <w:sz w:val="22"/>
          <w:szCs w:val="22"/>
        </w:rPr>
        <w:t>Контрольные вопросы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b/>
          <w:sz w:val="22"/>
          <w:szCs w:val="22"/>
        </w:rPr>
        <w:t>1.</w:t>
      </w:r>
      <w:r w:rsidRPr="0004444D">
        <w:rPr>
          <w:sz w:val="22"/>
          <w:szCs w:val="22"/>
        </w:rPr>
        <w:t xml:space="preserve">Задача гомилетики. Метод. Источники.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2. Краткая история гомилетики.</w:t>
      </w:r>
    </w:p>
    <w:p w:rsidR="00DF75B9" w:rsidRPr="0004444D" w:rsidRDefault="00DF75B9" w:rsidP="0004444D">
      <w:pPr>
        <w:ind w:left="426"/>
        <w:rPr>
          <w:sz w:val="22"/>
          <w:szCs w:val="22"/>
        </w:rPr>
      </w:pPr>
      <w:r w:rsidRPr="0004444D">
        <w:rPr>
          <w:b/>
          <w:sz w:val="22"/>
          <w:szCs w:val="22"/>
        </w:rPr>
        <w:t>3.</w:t>
      </w:r>
      <w:r w:rsidRPr="0004444D">
        <w:rPr>
          <w:sz w:val="22"/>
          <w:szCs w:val="22"/>
        </w:rPr>
        <w:t xml:space="preserve">Значение проповедничества для самого проповедника. </w:t>
      </w:r>
    </w:p>
    <w:p w:rsidR="00DF75B9" w:rsidRPr="0004444D" w:rsidRDefault="00DF75B9" w:rsidP="0004444D">
      <w:pPr>
        <w:ind w:left="426"/>
        <w:rPr>
          <w:b/>
          <w:sz w:val="22"/>
          <w:szCs w:val="22"/>
        </w:rPr>
      </w:pPr>
      <w:r w:rsidRPr="0004444D">
        <w:rPr>
          <w:sz w:val="22"/>
          <w:szCs w:val="22"/>
        </w:rPr>
        <w:t>4.Личные качества пастыря-проповедника.</w:t>
      </w:r>
      <w:r w:rsidRPr="0004444D">
        <w:rPr>
          <w:sz w:val="22"/>
          <w:szCs w:val="22"/>
        </w:rPr>
        <w:tab/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b/>
          <w:sz w:val="22"/>
          <w:szCs w:val="22"/>
        </w:rPr>
        <w:t>5.</w:t>
      </w:r>
      <w:r w:rsidRPr="0004444D">
        <w:rPr>
          <w:sz w:val="22"/>
          <w:szCs w:val="22"/>
        </w:rPr>
        <w:t xml:space="preserve">Внутренние условия необходимые для подготовки проповеди. 6.Составление плана простейшей проповеди.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7.Виды и формы проповеди.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8.Беседа и её составные части.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9.Катехизическая беседа и ее особенности.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10.Поучение. Слово. Значение и выбор начального текста в слове.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b/>
          <w:sz w:val="22"/>
          <w:szCs w:val="22"/>
        </w:rPr>
        <w:t>11.</w:t>
      </w:r>
      <w:r w:rsidRPr="0004444D">
        <w:rPr>
          <w:sz w:val="22"/>
          <w:szCs w:val="22"/>
        </w:rPr>
        <w:t xml:space="preserve">Стиль церковной проповеди.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12.Виды проповеди. По направлению и цели. По способу составления и изложения.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b/>
          <w:sz w:val="22"/>
          <w:szCs w:val="22"/>
        </w:rPr>
        <w:t>13.</w:t>
      </w:r>
      <w:r w:rsidRPr="0004444D">
        <w:rPr>
          <w:sz w:val="22"/>
          <w:szCs w:val="22"/>
        </w:rPr>
        <w:t xml:space="preserve">Истины догматические как предмет проповеди.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14.Нравственные истины, как предмет проповеди.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15.Богослужение, таинства и обряды как предмет проповеди.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16.Предметы поучений примечательно к временам церковным.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17. Понятие о внутреннем характере церковной прпоповеди.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b/>
          <w:sz w:val="22"/>
          <w:szCs w:val="22"/>
        </w:rPr>
        <w:t>18</w:t>
      </w:r>
      <w:r w:rsidRPr="0004444D">
        <w:rPr>
          <w:sz w:val="22"/>
          <w:szCs w:val="22"/>
        </w:rPr>
        <w:t xml:space="preserve">.Этапы произнесения проповеди. Импровизация и  экспромт.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19.Настроение проповедника на кафедре.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20.Произнесение проповеди и сила голоса. </w:t>
      </w:r>
    </w:p>
    <w:p w:rsidR="00DF75B9" w:rsidRPr="0004444D" w:rsidRDefault="00DF75B9" w:rsidP="0004444D">
      <w:pPr>
        <w:ind w:left="426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21.Воздействие Проповеди на слушателя. Результат  воздействия проповеди на верующих.</w:t>
      </w: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</w:p>
    <w:p w:rsidR="00DF75B9" w:rsidRPr="0004444D" w:rsidRDefault="00DF75B9" w:rsidP="0004444D">
      <w:pPr>
        <w:ind w:firstLine="360"/>
        <w:jc w:val="center"/>
        <w:rPr>
          <w:b/>
          <w:sz w:val="22"/>
          <w:szCs w:val="22"/>
        </w:rPr>
      </w:pPr>
      <w:r w:rsidRPr="0004444D">
        <w:rPr>
          <w:b/>
          <w:sz w:val="22"/>
          <w:szCs w:val="22"/>
        </w:rPr>
        <w:t>Список литературы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Основной: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Библия. Книги Священного Писания Ветхого и Нового Завета. - М.: Издание Московской Патриархии,1992. - 1372с.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2.</w:t>
      </w:r>
      <w:r w:rsidRPr="0004444D">
        <w:rPr>
          <w:sz w:val="22"/>
          <w:szCs w:val="22"/>
        </w:rPr>
        <w:tab/>
        <w:t>Аверкий (Таушев), архиепископ. Руководство по Гомилетике. - М.: Издательство Православного Свято-Тихоновского Богословского Института, 2001. - 143с.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3. Феодосий, епископ Полоцкий и Глубоковский. Гомилетика. М.Д.А., 1999.-324с.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Дополнительный:</w:t>
      </w:r>
    </w:p>
    <w:p w:rsidR="00DF75B9" w:rsidRPr="0004444D" w:rsidRDefault="00DF75B9" w:rsidP="0004444D">
      <w:pPr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1.Амфитеатров В., протоиерей. Проповеди. - М.: Православный Свято-Тихоновский Богословский институт,1995. - 319с. 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2.Артемов В.В. , Лубченко Ю.Н.</w:t>
      </w:r>
      <w:r w:rsidRPr="0004444D">
        <w:rPr>
          <w:sz w:val="22"/>
          <w:szCs w:val="22"/>
        </w:rPr>
        <w:tab/>
        <w:t xml:space="preserve">История отечества: С древнейших времен до настоящих дней. - М.: «Академия»,2005. - 357с. 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3.Борис (Холчев), архимандрит. О победе над грехом и смертью. Кн.1: Беседы, слова, поучения. - Калуга, 1996. - 190с.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4.Ветелев Александр, протоиерей. Путь к побуждению: Сборник великопостных и пасхальных поучений и бесед. - М.: «Русский Хронограф 1991». - 2002. - 351с.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5.Восторгов Иоанн, протоиерей. Полное собрание сочинений: В 5 т.- Репр. изд. 1914г. - СПб.: Изд-во «Царское дело»,1995. - Т.2. - 533с. 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6.Григорий (Лебедев), епископ. Проповеди. «Благовестие святого евангелиста Марка» (Духовные размышления). Письма к духовным чадам. М.: Изд-во «Отчий дом». 1996. - 432с.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7.Дудко Димитрий, священник. Христос в нашей жизни: Воскресные проповеди. - М.: Издательство журнала «Храм». 1992. - 296с.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8.Дудко Дмитрий, протоиерей. В тернии и при дороге: Сборник проповедей за 25 лет служения. - М.,1993. - 256с.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9.Дьяченко Г., протоиерей. Полный годичный круг кратких поучений, составленных на каждый день года: В 2 т. - М., 1995. -Т. 1. - 517с., Т. 2. - 688с.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10.Дьяченко Г., протоиерей. Практическая Симфония для проповедников Слова Божия. - Издание Свято-Троицкой Сергиевой Лавры, 1992. - 498с.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11.Иоанн (Снычев), митрополит. Проповеди 1962-1984 годы: Сборник поучений о человеческом грехе и его трудности. - М., СПб. - 245с.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12.Каноны или книга правил святых апостол, святых соборов вселенских и поместных и святых отец.-2-ое изд. - Канада: Издание Братства преп. Иова Почаевского в Монреале, 1974. - 367с.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13.Коняев Н.М. Облеченный в оружие света. - М.: Трифонов Печенгский монастырь, «Ковчег», 2002. - 368с.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14.Корчик Андрей. Жизнь и проповедническое наследие святителя Луки (Войно-Янесецкого) / Дипломная работа.- Тобольск,2005. - 69с.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15.Кронид (Любимов), преподобномученик. Беседы, проповеди, рассказы. - Свято-Троицкая Сергиева Лавра, 2004. - 557с.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16.Макарий (Невский), митрополит. Избранные слова, речи, беседы, поучения (1884-1913). - М.: Изд-во «Отчий дом», 1996. - 191с.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 xml:space="preserve">17.Митрофанов Георгий, протоиерей. История Русской Православной Церкви 1900 -1927.-СПб.: «Сатись»,2002. - 442с. 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18.Толмачев И., протоиерей. Энциклопедия проповеди. Практическая гомилетика: В 4 т. - СПб.: Диоптра,2000. - Т.1. - 448с., Т.2. - 597с., Т.3. - 424с., Т.4. - 535с.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19.Фаддей (Успенский), священномученик. Творения. Кн. 1. Проповеди. - Тверь: Из-во «Булат», 2002. - 479с.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20.Феодосий Полоцкий и Глубокский, еп. Гомилетика. Теория церковной проповеди. - Сергиев Посад: Московская Духовная Академия, 1999. - 324с.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  <w:r w:rsidRPr="0004444D">
        <w:rPr>
          <w:sz w:val="22"/>
          <w:szCs w:val="22"/>
        </w:rPr>
        <w:t>21.Христианство. Энциклопедический словарь. В 3 т. - М.: Научное издательство «Большая Российская Энциклопедия»,1995. - Т.3. Т-Я. - 783с.</w:t>
      </w:r>
    </w:p>
    <w:p w:rsidR="00DF75B9" w:rsidRPr="0004444D" w:rsidRDefault="00DF75B9" w:rsidP="0004444D">
      <w:pPr>
        <w:ind w:firstLine="360"/>
        <w:jc w:val="both"/>
        <w:rPr>
          <w:sz w:val="22"/>
          <w:szCs w:val="22"/>
        </w:rPr>
      </w:pPr>
    </w:p>
    <w:sectPr w:rsidR="00DF75B9" w:rsidRPr="0004444D" w:rsidSect="00400E5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B9" w:rsidRDefault="00DF75B9" w:rsidP="00D1536E">
      <w:r>
        <w:separator/>
      </w:r>
    </w:p>
  </w:endnote>
  <w:endnote w:type="continuationSeparator" w:id="0">
    <w:p w:rsidR="00DF75B9" w:rsidRDefault="00DF75B9" w:rsidP="00D1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B9" w:rsidRDefault="00DF75B9" w:rsidP="00D1536E">
      <w:r>
        <w:separator/>
      </w:r>
    </w:p>
  </w:footnote>
  <w:footnote w:type="continuationSeparator" w:id="0">
    <w:p w:rsidR="00DF75B9" w:rsidRDefault="00DF75B9" w:rsidP="00D1536E">
      <w:r>
        <w:continuationSeparator/>
      </w:r>
    </w:p>
  </w:footnote>
  <w:footnote w:id="1">
    <w:p w:rsidR="00DF75B9" w:rsidRDefault="00DF75B9" w:rsidP="00D153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5034">
        <w:t>Сурский И.К. Отец Иоанн Кронштадский. Белград 1938. - С. 23.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A17"/>
    <w:multiLevelType w:val="hybridMultilevel"/>
    <w:tmpl w:val="4B9CF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833"/>
    <w:rsid w:val="0004444D"/>
    <w:rsid w:val="000D1EC8"/>
    <w:rsid w:val="00105854"/>
    <w:rsid w:val="001808B3"/>
    <w:rsid w:val="00183C33"/>
    <w:rsid w:val="00302756"/>
    <w:rsid w:val="0033769F"/>
    <w:rsid w:val="0039589C"/>
    <w:rsid w:val="003A13F4"/>
    <w:rsid w:val="00400E51"/>
    <w:rsid w:val="004656B1"/>
    <w:rsid w:val="004D005E"/>
    <w:rsid w:val="004E1F81"/>
    <w:rsid w:val="005846B8"/>
    <w:rsid w:val="005943D3"/>
    <w:rsid w:val="005A66B9"/>
    <w:rsid w:val="006378E4"/>
    <w:rsid w:val="006C0DD7"/>
    <w:rsid w:val="0072779A"/>
    <w:rsid w:val="00736F4D"/>
    <w:rsid w:val="00750BD8"/>
    <w:rsid w:val="00765833"/>
    <w:rsid w:val="00775034"/>
    <w:rsid w:val="00782427"/>
    <w:rsid w:val="007C0859"/>
    <w:rsid w:val="008C4BAB"/>
    <w:rsid w:val="008F3136"/>
    <w:rsid w:val="00912D76"/>
    <w:rsid w:val="00981E9C"/>
    <w:rsid w:val="009A0F5E"/>
    <w:rsid w:val="00A04FAA"/>
    <w:rsid w:val="00A41B56"/>
    <w:rsid w:val="00A905D7"/>
    <w:rsid w:val="00B00174"/>
    <w:rsid w:val="00B24849"/>
    <w:rsid w:val="00B40B3E"/>
    <w:rsid w:val="00B543F9"/>
    <w:rsid w:val="00B95BD8"/>
    <w:rsid w:val="00BD2A9B"/>
    <w:rsid w:val="00C02447"/>
    <w:rsid w:val="00C57ED2"/>
    <w:rsid w:val="00CB045A"/>
    <w:rsid w:val="00D1536E"/>
    <w:rsid w:val="00D63554"/>
    <w:rsid w:val="00DF75B9"/>
    <w:rsid w:val="00E37D26"/>
    <w:rsid w:val="00E37E0B"/>
    <w:rsid w:val="00EC0E31"/>
    <w:rsid w:val="00F84947"/>
    <w:rsid w:val="00F90201"/>
    <w:rsid w:val="00FB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0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E51"/>
    <w:rPr>
      <w:rFonts w:ascii="Tahoma" w:hAnsi="Tahoma" w:cs="Tahoma"/>
      <w:sz w:val="16"/>
      <w:szCs w:val="16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765833"/>
    <w:pPr>
      <w:ind w:left="240"/>
    </w:pPr>
  </w:style>
  <w:style w:type="paragraph" w:styleId="TOC1">
    <w:name w:val="toc 1"/>
    <w:basedOn w:val="Normal"/>
    <w:next w:val="Normal"/>
    <w:autoRedefine/>
    <w:uiPriority w:val="99"/>
    <w:semiHidden/>
    <w:rsid w:val="00FB5701"/>
    <w:pPr>
      <w:tabs>
        <w:tab w:val="right" w:leader="dot" w:pos="9622"/>
      </w:tabs>
      <w:spacing w:line="300" w:lineRule="exact"/>
    </w:pPr>
    <w:rPr>
      <w:rFonts w:ascii="CyrillicGaramond" w:hAnsi="CyrillicGaramond"/>
      <w:noProof/>
      <w:color w:val="000000"/>
      <w:sz w:val="26"/>
    </w:rPr>
  </w:style>
  <w:style w:type="paragraph" w:styleId="TOC3">
    <w:name w:val="toc 3"/>
    <w:basedOn w:val="Normal"/>
    <w:next w:val="Normal"/>
    <w:autoRedefine/>
    <w:uiPriority w:val="99"/>
    <w:semiHidden/>
    <w:rsid w:val="00765833"/>
    <w:pPr>
      <w:ind w:left="480"/>
    </w:pPr>
  </w:style>
  <w:style w:type="character" w:styleId="Hyperlink">
    <w:name w:val="Hyperlink"/>
    <w:basedOn w:val="DefaultParagraphFont"/>
    <w:uiPriority w:val="99"/>
    <w:rsid w:val="00765833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7658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D153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1536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1536E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849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00E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2067</Words>
  <Characters>11785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1</cp:lastModifiedBy>
  <cp:revision>6</cp:revision>
  <cp:lastPrinted>2017-02-20T12:23:00Z</cp:lastPrinted>
  <dcterms:created xsi:type="dcterms:W3CDTF">2016-04-19T13:42:00Z</dcterms:created>
  <dcterms:modified xsi:type="dcterms:W3CDTF">2017-02-20T12:24:00Z</dcterms:modified>
</cp:coreProperties>
</file>